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46E262" w14:textId="0EA96E50" w:rsidR="001D4AE7" w:rsidRDefault="001D4AE7" w:rsidP="001D4AE7">
      <w:pPr>
        <w:pStyle w:val="Default"/>
      </w:pPr>
    </w:p>
    <w:p w14:paraId="5337ED4A" w14:textId="77777777" w:rsidR="001D4AE7" w:rsidRDefault="001D4AE7" w:rsidP="001D4AE7">
      <w:pPr>
        <w:pStyle w:val="Default"/>
      </w:pPr>
    </w:p>
    <w:p w14:paraId="1B6C2192" w14:textId="48D8ECBD" w:rsidR="001D4AE7" w:rsidRPr="00057DAE" w:rsidRDefault="001D4AE7" w:rsidP="001D4AE7">
      <w:pPr>
        <w:pStyle w:val="Default"/>
        <w:rPr>
          <w:b/>
          <w:bCs/>
          <w:sz w:val="32"/>
          <w:szCs w:val="32"/>
        </w:rPr>
      </w:pPr>
      <w:r w:rsidRPr="00057DAE">
        <w:rPr>
          <w:b/>
          <w:bCs/>
          <w:sz w:val="32"/>
          <w:szCs w:val="32"/>
        </w:rPr>
        <w:t>Job Description</w:t>
      </w:r>
      <w:r w:rsidR="00057DAE">
        <w:rPr>
          <w:b/>
          <w:bCs/>
          <w:sz w:val="32"/>
          <w:szCs w:val="32"/>
        </w:rPr>
        <w:br/>
      </w:r>
    </w:p>
    <w:p w14:paraId="74749D8A" w14:textId="6889C4D2" w:rsidR="001D4AE7" w:rsidRDefault="001D4AE7" w:rsidP="001D4AE7">
      <w:pPr>
        <w:pStyle w:val="Default"/>
        <w:rPr>
          <w:sz w:val="22"/>
          <w:szCs w:val="22"/>
        </w:rPr>
      </w:pPr>
      <w:r>
        <w:rPr>
          <w:b/>
          <w:bCs/>
          <w:sz w:val="22"/>
          <w:szCs w:val="22"/>
        </w:rPr>
        <w:t xml:space="preserve">Job title: </w:t>
      </w:r>
      <w:r w:rsidR="00A236C0">
        <w:rPr>
          <w:b/>
          <w:bCs/>
          <w:sz w:val="22"/>
          <w:szCs w:val="22"/>
        </w:rPr>
        <w:tab/>
      </w:r>
      <w:r w:rsidR="00A236C0">
        <w:rPr>
          <w:b/>
          <w:bCs/>
          <w:sz w:val="22"/>
          <w:szCs w:val="22"/>
        </w:rPr>
        <w:tab/>
      </w:r>
      <w:r>
        <w:rPr>
          <w:sz w:val="22"/>
          <w:szCs w:val="22"/>
        </w:rPr>
        <w:t xml:space="preserve">Corporate Partnerships Manager </w:t>
      </w:r>
    </w:p>
    <w:p w14:paraId="38CCB098" w14:textId="2BD34180" w:rsidR="001D4AE7" w:rsidRDefault="001D4AE7" w:rsidP="001D4AE7">
      <w:pPr>
        <w:pStyle w:val="Default"/>
        <w:rPr>
          <w:sz w:val="22"/>
          <w:szCs w:val="22"/>
        </w:rPr>
      </w:pPr>
      <w:r>
        <w:rPr>
          <w:b/>
          <w:bCs/>
          <w:sz w:val="22"/>
          <w:szCs w:val="22"/>
        </w:rPr>
        <w:t xml:space="preserve">Location: </w:t>
      </w:r>
      <w:r w:rsidR="00A236C0">
        <w:rPr>
          <w:b/>
          <w:bCs/>
          <w:sz w:val="22"/>
          <w:szCs w:val="22"/>
        </w:rPr>
        <w:tab/>
      </w:r>
      <w:r w:rsidR="00A236C0">
        <w:rPr>
          <w:b/>
          <w:bCs/>
          <w:sz w:val="22"/>
          <w:szCs w:val="22"/>
        </w:rPr>
        <w:tab/>
      </w:r>
      <w:r w:rsidR="00567471" w:rsidRPr="009B6B16">
        <w:rPr>
          <w:sz w:val="22"/>
          <w:szCs w:val="22"/>
        </w:rPr>
        <w:t>London, Old Street (Hybrid)</w:t>
      </w:r>
    </w:p>
    <w:p w14:paraId="1F9F7BA1" w14:textId="3E804B5C" w:rsidR="001D4AE7" w:rsidRDefault="001D4AE7" w:rsidP="001D4AE7">
      <w:pPr>
        <w:pStyle w:val="Default"/>
        <w:rPr>
          <w:sz w:val="22"/>
          <w:szCs w:val="22"/>
        </w:rPr>
      </w:pPr>
      <w:r>
        <w:rPr>
          <w:b/>
          <w:bCs/>
          <w:sz w:val="22"/>
          <w:szCs w:val="22"/>
        </w:rPr>
        <w:t xml:space="preserve">Contract type: </w:t>
      </w:r>
      <w:r w:rsidR="00A236C0">
        <w:rPr>
          <w:b/>
          <w:bCs/>
          <w:sz w:val="22"/>
          <w:szCs w:val="22"/>
        </w:rPr>
        <w:tab/>
      </w:r>
      <w:r w:rsidR="00C23FAE">
        <w:rPr>
          <w:sz w:val="22"/>
          <w:szCs w:val="22"/>
        </w:rPr>
        <w:t>Perm</w:t>
      </w:r>
      <w:r w:rsidR="009B6B16">
        <w:rPr>
          <w:sz w:val="22"/>
          <w:szCs w:val="22"/>
        </w:rPr>
        <w:t>anent</w:t>
      </w:r>
      <w:r w:rsidR="00057DAE">
        <w:rPr>
          <w:sz w:val="22"/>
          <w:szCs w:val="22"/>
        </w:rPr>
        <w:t xml:space="preserve"> </w:t>
      </w:r>
    </w:p>
    <w:p w14:paraId="4456A31C" w14:textId="1CBF5BC7" w:rsidR="001D4AE7" w:rsidRDefault="001D4AE7" w:rsidP="001D4AE7">
      <w:pPr>
        <w:pStyle w:val="Default"/>
        <w:rPr>
          <w:sz w:val="22"/>
          <w:szCs w:val="22"/>
        </w:rPr>
      </w:pPr>
      <w:r>
        <w:rPr>
          <w:b/>
          <w:bCs/>
          <w:sz w:val="22"/>
          <w:szCs w:val="22"/>
        </w:rPr>
        <w:t xml:space="preserve">Accountable to: </w:t>
      </w:r>
      <w:r w:rsidR="00A236C0">
        <w:rPr>
          <w:b/>
          <w:bCs/>
          <w:sz w:val="22"/>
          <w:szCs w:val="22"/>
        </w:rPr>
        <w:tab/>
      </w:r>
      <w:r>
        <w:rPr>
          <w:sz w:val="22"/>
          <w:szCs w:val="22"/>
        </w:rPr>
        <w:t xml:space="preserve">Senior Corporate Partnerships Manager </w:t>
      </w:r>
    </w:p>
    <w:p w14:paraId="4ABC37EC" w14:textId="70449540" w:rsidR="001D4AE7" w:rsidRDefault="001D4AE7" w:rsidP="001D4AE7">
      <w:pPr>
        <w:pStyle w:val="Default"/>
        <w:rPr>
          <w:sz w:val="22"/>
          <w:szCs w:val="22"/>
        </w:rPr>
      </w:pPr>
      <w:r>
        <w:rPr>
          <w:b/>
          <w:bCs/>
          <w:sz w:val="22"/>
          <w:szCs w:val="22"/>
        </w:rPr>
        <w:t xml:space="preserve">Salary: </w:t>
      </w:r>
      <w:r w:rsidR="00A236C0">
        <w:rPr>
          <w:b/>
          <w:bCs/>
          <w:sz w:val="22"/>
          <w:szCs w:val="22"/>
        </w:rPr>
        <w:tab/>
      </w:r>
      <w:r w:rsidR="00A236C0">
        <w:rPr>
          <w:b/>
          <w:bCs/>
          <w:sz w:val="22"/>
          <w:szCs w:val="22"/>
        </w:rPr>
        <w:tab/>
      </w:r>
      <w:r w:rsidR="00567471" w:rsidRPr="00567471">
        <w:rPr>
          <w:sz w:val="22"/>
          <w:szCs w:val="22"/>
          <w:lang w:val="en-US"/>
        </w:rPr>
        <w:t>£38,724.14</w:t>
      </w:r>
      <w:r>
        <w:rPr>
          <w:b/>
          <w:bCs/>
          <w:sz w:val="22"/>
          <w:szCs w:val="22"/>
        </w:rPr>
        <w:t xml:space="preserve"> </w:t>
      </w:r>
      <w:r w:rsidRPr="001D4AE7">
        <w:rPr>
          <w:sz w:val="22"/>
          <w:szCs w:val="22"/>
        </w:rPr>
        <w:t>(</w:t>
      </w:r>
      <w:r w:rsidR="00567471">
        <w:rPr>
          <w:sz w:val="22"/>
          <w:szCs w:val="22"/>
        </w:rPr>
        <w:t xml:space="preserve">plus </w:t>
      </w:r>
      <w:r w:rsidR="00567471" w:rsidRPr="00567471">
        <w:rPr>
          <w:sz w:val="22"/>
          <w:szCs w:val="22"/>
          <w:lang w:val="en-US"/>
        </w:rPr>
        <w:t>£5,023.1</w:t>
      </w:r>
      <w:r w:rsidR="00567471">
        <w:rPr>
          <w:sz w:val="22"/>
          <w:szCs w:val="22"/>
          <w:lang w:val="en-US"/>
        </w:rPr>
        <w:t>0</w:t>
      </w:r>
      <w:r w:rsidRPr="001D4AE7">
        <w:rPr>
          <w:sz w:val="22"/>
          <w:szCs w:val="22"/>
        </w:rPr>
        <w:t xml:space="preserve"> London Weighting Allowance</w:t>
      </w:r>
      <w:r w:rsidR="00567471">
        <w:rPr>
          <w:sz w:val="22"/>
          <w:szCs w:val="22"/>
        </w:rPr>
        <w:t xml:space="preserve"> as applicable</w:t>
      </w:r>
      <w:r w:rsidRPr="001D4AE7">
        <w:rPr>
          <w:sz w:val="22"/>
          <w:szCs w:val="22"/>
        </w:rPr>
        <w:t>)</w:t>
      </w:r>
    </w:p>
    <w:p w14:paraId="31BA2EE7" w14:textId="338352F4" w:rsidR="001D4AE7" w:rsidRDefault="001D4AE7" w:rsidP="001D4AE7">
      <w:pPr>
        <w:pStyle w:val="Default"/>
        <w:rPr>
          <w:sz w:val="22"/>
          <w:szCs w:val="22"/>
        </w:rPr>
      </w:pPr>
      <w:r>
        <w:rPr>
          <w:b/>
          <w:bCs/>
          <w:sz w:val="22"/>
          <w:szCs w:val="22"/>
        </w:rPr>
        <w:t xml:space="preserve">Hours: </w:t>
      </w:r>
      <w:r w:rsidR="00A236C0">
        <w:rPr>
          <w:b/>
          <w:bCs/>
          <w:sz w:val="22"/>
          <w:szCs w:val="22"/>
        </w:rPr>
        <w:tab/>
      </w:r>
      <w:r w:rsidR="00A236C0">
        <w:rPr>
          <w:b/>
          <w:bCs/>
          <w:sz w:val="22"/>
          <w:szCs w:val="22"/>
        </w:rPr>
        <w:tab/>
      </w:r>
      <w:r w:rsidR="00A236C0">
        <w:rPr>
          <w:b/>
          <w:bCs/>
          <w:sz w:val="22"/>
          <w:szCs w:val="22"/>
        </w:rPr>
        <w:tab/>
      </w:r>
      <w:r w:rsidRPr="001D4AE7">
        <w:rPr>
          <w:sz w:val="22"/>
          <w:szCs w:val="22"/>
        </w:rPr>
        <w:t>3</w:t>
      </w:r>
      <w:r w:rsidR="00C23FAE">
        <w:rPr>
          <w:sz w:val="22"/>
          <w:szCs w:val="22"/>
        </w:rPr>
        <w:t>5hr</w:t>
      </w:r>
      <w:r w:rsidRPr="001D4AE7">
        <w:rPr>
          <w:sz w:val="22"/>
          <w:szCs w:val="22"/>
        </w:rPr>
        <w:t xml:space="preserve"> per week</w:t>
      </w:r>
      <w:r>
        <w:rPr>
          <w:b/>
          <w:bCs/>
          <w:sz w:val="22"/>
          <w:szCs w:val="22"/>
        </w:rPr>
        <w:t xml:space="preserve"> </w:t>
      </w:r>
    </w:p>
    <w:p w14:paraId="4EA62969" w14:textId="28A1E709" w:rsidR="001D4AE7" w:rsidRDefault="001D4AE7" w:rsidP="001D4AE7">
      <w:pPr>
        <w:pStyle w:val="Default"/>
        <w:rPr>
          <w:sz w:val="22"/>
          <w:szCs w:val="22"/>
        </w:rPr>
      </w:pPr>
      <w:r>
        <w:rPr>
          <w:b/>
          <w:bCs/>
          <w:sz w:val="22"/>
          <w:szCs w:val="22"/>
        </w:rPr>
        <w:t xml:space="preserve">Leave: </w:t>
      </w:r>
      <w:r w:rsidR="00A236C0">
        <w:rPr>
          <w:b/>
          <w:bCs/>
          <w:sz w:val="22"/>
          <w:szCs w:val="22"/>
        </w:rPr>
        <w:tab/>
      </w:r>
      <w:r w:rsidR="00A236C0">
        <w:rPr>
          <w:b/>
          <w:bCs/>
          <w:sz w:val="22"/>
          <w:szCs w:val="22"/>
        </w:rPr>
        <w:tab/>
      </w:r>
      <w:r>
        <w:rPr>
          <w:sz w:val="22"/>
          <w:szCs w:val="22"/>
        </w:rPr>
        <w:t xml:space="preserve">30 days holiday per annum plus bank holidays </w:t>
      </w:r>
    </w:p>
    <w:p w14:paraId="14D41C27" w14:textId="77777777" w:rsidR="001D4AE7" w:rsidRDefault="001D4AE7" w:rsidP="001D4AE7">
      <w:pPr>
        <w:pStyle w:val="Default"/>
        <w:rPr>
          <w:sz w:val="22"/>
          <w:szCs w:val="22"/>
        </w:rPr>
      </w:pPr>
    </w:p>
    <w:p w14:paraId="37E0B689" w14:textId="44FEEF2B" w:rsidR="001D4AE7" w:rsidRDefault="001D4AE7" w:rsidP="001D4AE7">
      <w:pPr>
        <w:pStyle w:val="Default"/>
        <w:rPr>
          <w:sz w:val="22"/>
          <w:szCs w:val="22"/>
        </w:rPr>
      </w:pPr>
      <w:r>
        <w:rPr>
          <w:b/>
          <w:bCs/>
          <w:sz w:val="22"/>
          <w:szCs w:val="22"/>
        </w:rPr>
        <w:t xml:space="preserve">About Shelter </w:t>
      </w:r>
      <w:r w:rsidR="00057DAE">
        <w:rPr>
          <w:b/>
          <w:bCs/>
          <w:sz w:val="22"/>
          <w:szCs w:val="22"/>
        </w:rPr>
        <w:br/>
      </w:r>
    </w:p>
    <w:p w14:paraId="42C784A1" w14:textId="2BE9FD88" w:rsidR="001D4AE7" w:rsidRDefault="001D4AE7" w:rsidP="001D4AE7">
      <w:pPr>
        <w:pStyle w:val="Default"/>
        <w:rPr>
          <w:sz w:val="22"/>
          <w:szCs w:val="22"/>
        </w:rPr>
      </w:pPr>
      <w:r>
        <w:rPr>
          <w:sz w:val="22"/>
          <w:szCs w:val="22"/>
        </w:rPr>
        <w:t xml:space="preserve">A home is a fundamental human need, as essential as education or healthcare. Yet millions of people across Britain struggle </w:t>
      </w:r>
      <w:proofErr w:type="gramStart"/>
      <w:r>
        <w:rPr>
          <w:sz w:val="22"/>
          <w:szCs w:val="22"/>
        </w:rPr>
        <w:t>on a daily basis</w:t>
      </w:r>
      <w:proofErr w:type="gramEnd"/>
      <w:r>
        <w:rPr>
          <w:sz w:val="22"/>
          <w:szCs w:val="22"/>
        </w:rPr>
        <w:t xml:space="preserve"> with homelessness, bad housing conditions, soaring rents, </w:t>
      </w:r>
      <w:r w:rsidR="00A236C0">
        <w:rPr>
          <w:sz w:val="22"/>
          <w:szCs w:val="22"/>
        </w:rPr>
        <w:t>discrimination,</w:t>
      </w:r>
      <w:r>
        <w:rPr>
          <w:sz w:val="22"/>
          <w:szCs w:val="22"/>
        </w:rPr>
        <w:t xml:space="preserve"> and the threat of eviction. </w:t>
      </w:r>
    </w:p>
    <w:p w14:paraId="263D74D1" w14:textId="77777777" w:rsidR="001D4AE7" w:rsidRDefault="001D4AE7" w:rsidP="001D4AE7">
      <w:pPr>
        <w:pStyle w:val="Default"/>
        <w:rPr>
          <w:sz w:val="22"/>
          <w:szCs w:val="22"/>
        </w:rPr>
      </w:pPr>
    </w:p>
    <w:p w14:paraId="7B37ECAD" w14:textId="1EB72EE0" w:rsidR="001D4AE7" w:rsidRDefault="001D4AE7" w:rsidP="001D4AE7">
      <w:pPr>
        <w:pStyle w:val="Default"/>
        <w:rPr>
          <w:sz w:val="22"/>
          <w:szCs w:val="22"/>
        </w:rPr>
      </w:pPr>
      <w:r>
        <w:rPr>
          <w:sz w:val="22"/>
          <w:szCs w:val="22"/>
        </w:rPr>
        <w:t xml:space="preserve">Above all we seek a transformation in housing policy, including investment in homes people on low incomes can </w:t>
      </w:r>
      <w:proofErr w:type="gramStart"/>
      <w:r>
        <w:rPr>
          <w:sz w:val="22"/>
          <w:szCs w:val="22"/>
        </w:rPr>
        <w:t>actually afford</w:t>
      </w:r>
      <w:proofErr w:type="gramEnd"/>
      <w:r>
        <w:rPr>
          <w:sz w:val="22"/>
          <w:szCs w:val="22"/>
        </w:rPr>
        <w:t xml:space="preserve"> – an investment that has been missing for decades and from all political parties, so that now the human cost has become intolerable. </w:t>
      </w:r>
    </w:p>
    <w:p w14:paraId="748DFCA5" w14:textId="77777777" w:rsidR="001D4AE7" w:rsidRDefault="001D4AE7" w:rsidP="001D4AE7">
      <w:pPr>
        <w:pStyle w:val="Default"/>
        <w:rPr>
          <w:sz w:val="22"/>
          <w:szCs w:val="22"/>
        </w:rPr>
      </w:pPr>
    </w:p>
    <w:p w14:paraId="2B7FA109" w14:textId="360B5C5A" w:rsidR="001D4AE7" w:rsidRDefault="001D4AE7" w:rsidP="001D4AE7">
      <w:pPr>
        <w:pStyle w:val="Default"/>
        <w:rPr>
          <w:sz w:val="22"/>
          <w:szCs w:val="22"/>
        </w:rPr>
      </w:pPr>
      <w:r>
        <w:rPr>
          <w:sz w:val="22"/>
          <w:szCs w:val="22"/>
        </w:rPr>
        <w:t xml:space="preserve">We need ambitious, best-in-class individuals who are passionate about our cause to join us at this exciting time. This is your chance to play a part in the fundamental change we are striving to achieve. </w:t>
      </w:r>
    </w:p>
    <w:p w14:paraId="6CE2C7A1" w14:textId="77777777" w:rsidR="001D4AE7" w:rsidRDefault="001D4AE7" w:rsidP="001D4AE7">
      <w:pPr>
        <w:pStyle w:val="Default"/>
        <w:rPr>
          <w:sz w:val="22"/>
          <w:szCs w:val="22"/>
        </w:rPr>
      </w:pPr>
    </w:p>
    <w:p w14:paraId="5A51973B" w14:textId="7788DE77" w:rsidR="001D4AE7" w:rsidRDefault="001D4AE7" w:rsidP="001D4AE7">
      <w:pPr>
        <w:pStyle w:val="Default"/>
        <w:rPr>
          <w:sz w:val="22"/>
          <w:szCs w:val="22"/>
        </w:rPr>
      </w:pPr>
      <w:r>
        <w:rPr>
          <w:b/>
          <w:bCs/>
          <w:sz w:val="22"/>
          <w:szCs w:val="22"/>
        </w:rPr>
        <w:t xml:space="preserve">Why Join Shelter? </w:t>
      </w:r>
      <w:r w:rsidR="00A236C0">
        <w:rPr>
          <w:b/>
          <w:bCs/>
          <w:sz w:val="22"/>
          <w:szCs w:val="22"/>
        </w:rPr>
        <w:br/>
      </w:r>
    </w:p>
    <w:p w14:paraId="07239EC9" w14:textId="5B48AF10" w:rsidR="001D4AE7" w:rsidRDefault="001D4AE7" w:rsidP="001D4AE7">
      <w:pPr>
        <w:pStyle w:val="Default"/>
        <w:rPr>
          <w:sz w:val="22"/>
          <w:szCs w:val="22"/>
        </w:rPr>
      </w:pPr>
      <w:r>
        <w:rPr>
          <w:sz w:val="22"/>
          <w:szCs w:val="22"/>
        </w:rPr>
        <w:t xml:space="preserve">We welcome anyone to apply who possess the qualities and behaviours outlined or who believes they have the propensity to learn them fast. You will be joining an inclusive and supportive team who welcome people from all backgrounds. What’s important isn’t your level of education or the opportunities which you have had, it’s about you and how you seize the opportunities ahead of you. </w:t>
      </w:r>
    </w:p>
    <w:p w14:paraId="0E70DDBF" w14:textId="77777777" w:rsidR="001D4AE7" w:rsidRDefault="001D4AE7" w:rsidP="001D4AE7">
      <w:pPr>
        <w:pStyle w:val="Default"/>
        <w:rPr>
          <w:sz w:val="22"/>
          <w:szCs w:val="22"/>
        </w:rPr>
      </w:pPr>
    </w:p>
    <w:p w14:paraId="45540484" w14:textId="58CB859F" w:rsidR="00BF6B9D" w:rsidRDefault="001D4AE7" w:rsidP="001D4AE7">
      <w:pPr>
        <w:pStyle w:val="Default"/>
        <w:rPr>
          <w:sz w:val="22"/>
          <w:szCs w:val="22"/>
        </w:rPr>
      </w:pPr>
      <w:r>
        <w:rPr>
          <w:sz w:val="22"/>
          <w:szCs w:val="22"/>
        </w:rPr>
        <w:t xml:space="preserve">We are happy to talk about flexible working, personal growth, and to promote a workplace where you can be yourself and achieve success based only on your merit. We also offer the following benefits: </w:t>
      </w:r>
      <w:r w:rsidR="00A236C0">
        <w:rPr>
          <w:sz w:val="22"/>
          <w:szCs w:val="22"/>
        </w:rPr>
        <w:br/>
      </w:r>
    </w:p>
    <w:p w14:paraId="1B7788D5" w14:textId="2B7B6624" w:rsidR="001D4AE7" w:rsidRDefault="001D4AE7" w:rsidP="00BF6B9D">
      <w:pPr>
        <w:pStyle w:val="Default"/>
        <w:numPr>
          <w:ilvl w:val="0"/>
          <w:numId w:val="9"/>
        </w:numPr>
        <w:rPr>
          <w:sz w:val="22"/>
          <w:szCs w:val="22"/>
        </w:rPr>
      </w:pPr>
      <w:r>
        <w:rPr>
          <w:sz w:val="22"/>
          <w:szCs w:val="22"/>
        </w:rPr>
        <w:t xml:space="preserve">Flexible working hours </w:t>
      </w:r>
    </w:p>
    <w:p w14:paraId="53C90B0D" w14:textId="79B4F8E6" w:rsidR="001D4AE7" w:rsidRDefault="001D4AE7" w:rsidP="00BF6B9D">
      <w:pPr>
        <w:pStyle w:val="Default"/>
        <w:numPr>
          <w:ilvl w:val="0"/>
          <w:numId w:val="9"/>
        </w:numPr>
        <w:rPr>
          <w:sz w:val="22"/>
          <w:szCs w:val="22"/>
        </w:rPr>
      </w:pPr>
      <w:r>
        <w:rPr>
          <w:sz w:val="22"/>
          <w:szCs w:val="22"/>
        </w:rPr>
        <w:t xml:space="preserve">Flexible working practices </w:t>
      </w:r>
    </w:p>
    <w:p w14:paraId="62B9C9FD" w14:textId="399FB2E2" w:rsidR="001D4AE7" w:rsidRDefault="001D4AE7" w:rsidP="00BF6B9D">
      <w:pPr>
        <w:pStyle w:val="Default"/>
        <w:numPr>
          <w:ilvl w:val="0"/>
          <w:numId w:val="9"/>
        </w:numPr>
        <w:rPr>
          <w:sz w:val="22"/>
          <w:szCs w:val="22"/>
        </w:rPr>
      </w:pPr>
      <w:r>
        <w:rPr>
          <w:sz w:val="22"/>
          <w:szCs w:val="22"/>
        </w:rPr>
        <w:t xml:space="preserve">30 days paid holiday plus bank holidays </w:t>
      </w:r>
    </w:p>
    <w:p w14:paraId="0C86C7B4" w14:textId="59ECF114" w:rsidR="001D4AE7" w:rsidRDefault="001D4AE7" w:rsidP="00BF6B9D">
      <w:pPr>
        <w:pStyle w:val="Default"/>
        <w:numPr>
          <w:ilvl w:val="0"/>
          <w:numId w:val="9"/>
        </w:numPr>
        <w:rPr>
          <w:sz w:val="22"/>
          <w:szCs w:val="22"/>
        </w:rPr>
      </w:pPr>
      <w:r>
        <w:rPr>
          <w:sz w:val="22"/>
          <w:szCs w:val="22"/>
        </w:rPr>
        <w:t xml:space="preserve">Competitive pension scheme </w:t>
      </w:r>
    </w:p>
    <w:p w14:paraId="29A8013C" w14:textId="25772385" w:rsidR="001D4AE7" w:rsidRDefault="001D4AE7" w:rsidP="00BF6B9D">
      <w:pPr>
        <w:pStyle w:val="Default"/>
        <w:numPr>
          <w:ilvl w:val="0"/>
          <w:numId w:val="9"/>
        </w:numPr>
        <w:rPr>
          <w:sz w:val="22"/>
          <w:szCs w:val="22"/>
        </w:rPr>
      </w:pPr>
      <w:r>
        <w:rPr>
          <w:sz w:val="22"/>
          <w:szCs w:val="22"/>
        </w:rPr>
        <w:t xml:space="preserve">Salary sacrifice schemes </w:t>
      </w:r>
    </w:p>
    <w:p w14:paraId="29B8C483" w14:textId="12D2117C" w:rsidR="001D4AE7" w:rsidRDefault="001D4AE7" w:rsidP="001D4AE7">
      <w:pPr>
        <w:pStyle w:val="Default"/>
        <w:pageBreakBefore/>
        <w:rPr>
          <w:sz w:val="22"/>
          <w:szCs w:val="22"/>
        </w:rPr>
      </w:pPr>
      <w:r>
        <w:rPr>
          <w:b/>
          <w:bCs/>
          <w:sz w:val="22"/>
          <w:szCs w:val="22"/>
        </w:rPr>
        <w:lastRenderedPageBreak/>
        <w:t xml:space="preserve">Diversity Statement </w:t>
      </w:r>
      <w:r w:rsidR="00A236C0">
        <w:rPr>
          <w:b/>
          <w:bCs/>
          <w:sz w:val="22"/>
          <w:szCs w:val="22"/>
        </w:rPr>
        <w:br/>
      </w:r>
    </w:p>
    <w:p w14:paraId="0CAA388D" w14:textId="77777777" w:rsidR="00057DAE" w:rsidRPr="001353BA" w:rsidRDefault="00057DAE" w:rsidP="00057DAE">
      <w:pPr>
        <w:rPr>
          <w:rFonts w:ascii="Barlow" w:hAnsi="Barlow" w:cstheme="minorHAnsi"/>
          <w:bCs/>
          <w:sz w:val="22"/>
          <w:szCs w:val="22"/>
        </w:rPr>
      </w:pPr>
      <w:r w:rsidRPr="001353BA">
        <w:rPr>
          <w:rFonts w:ascii="Barlow" w:hAnsi="Barlow" w:cstheme="minorHAnsi"/>
          <w:bCs/>
          <w:sz w:val="22"/>
          <w:szCs w:val="22"/>
        </w:rPr>
        <w:t xml:space="preserve">At Shelter we are united by our purpose to defend the right to a safe home; our enemy is the social injustice at the core of the escalating housing emergency. We believe to win that fight; we must be representative of the people we are here to help and those who support our movement for change. In all our people decisions, we take pride in being inclusive, fair, equitable and transparent. We have committed to combat racism both within and outside Shelter and welcome you on our journey to becoming a truly anti-racist organisation. </w:t>
      </w:r>
    </w:p>
    <w:p w14:paraId="794825F4" w14:textId="77777777" w:rsidR="00057DAE" w:rsidRPr="001353BA" w:rsidRDefault="00057DAE" w:rsidP="00057DAE">
      <w:pPr>
        <w:rPr>
          <w:rFonts w:ascii="Barlow" w:hAnsi="Barlow" w:cstheme="minorHAnsi"/>
          <w:bCs/>
          <w:sz w:val="22"/>
          <w:szCs w:val="22"/>
        </w:rPr>
      </w:pPr>
    </w:p>
    <w:p w14:paraId="5FE4EC56" w14:textId="77777777" w:rsidR="00057DAE" w:rsidRDefault="00057DAE" w:rsidP="00057DAE">
      <w:pPr>
        <w:rPr>
          <w:rFonts w:ascii="Barlow" w:hAnsi="Barlow"/>
          <w:sz w:val="22"/>
          <w:szCs w:val="22"/>
        </w:rPr>
      </w:pPr>
      <w:r>
        <w:rPr>
          <w:rFonts w:ascii="Barlow" w:hAnsi="Barlow"/>
          <w:color w:val="000000"/>
          <w:sz w:val="22"/>
          <w:szCs w:val="22"/>
          <w:shd w:val="clear" w:color="auto" w:fill="FFFFFF"/>
        </w:rPr>
        <w:t>A</w:t>
      </w:r>
      <w:r w:rsidRPr="001353BA">
        <w:rPr>
          <w:rFonts w:ascii="Barlow" w:hAnsi="Barlow"/>
          <w:color w:val="000000"/>
          <w:sz w:val="22"/>
          <w:szCs w:val="22"/>
          <w:shd w:val="clear" w:color="auto" w:fill="FFFFFF"/>
        </w:rPr>
        <w:t xml:space="preserve">t Shelter </w:t>
      </w:r>
      <w:r>
        <w:rPr>
          <w:rFonts w:ascii="Barlow" w:hAnsi="Barlow"/>
          <w:color w:val="000000"/>
          <w:sz w:val="22"/>
          <w:szCs w:val="22"/>
          <w:shd w:val="clear" w:color="auto" w:fill="FFFFFF"/>
        </w:rPr>
        <w:t>w</w:t>
      </w:r>
      <w:r w:rsidRPr="001353BA">
        <w:rPr>
          <w:rFonts w:ascii="Barlow" w:hAnsi="Barlow"/>
          <w:color w:val="000000"/>
          <w:sz w:val="22"/>
          <w:szCs w:val="22"/>
          <w:shd w:val="clear" w:color="auto" w:fill="FFFFFF"/>
        </w:rPr>
        <w:t xml:space="preserve">e recognise </w:t>
      </w:r>
      <w:r>
        <w:rPr>
          <w:rFonts w:ascii="Barlow" w:hAnsi="Barlow"/>
          <w:color w:val="000000"/>
          <w:sz w:val="22"/>
          <w:szCs w:val="22"/>
          <w:shd w:val="clear" w:color="auto" w:fill="FFFFFF"/>
        </w:rPr>
        <w:t xml:space="preserve">that </w:t>
      </w:r>
      <w:r w:rsidRPr="001353BA">
        <w:rPr>
          <w:rFonts w:ascii="Barlow" w:hAnsi="Barlow"/>
          <w:color w:val="000000"/>
          <w:sz w:val="22"/>
          <w:szCs w:val="22"/>
          <w:shd w:val="clear" w:color="auto" w:fill="FFFFFF"/>
        </w:rPr>
        <w:t xml:space="preserve">people from marginalised groups might face </w:t>
      </w:r>
      <w:proofErr w:type="gramStart"/>
      <w:r w:rsidRPr="001353BA">
        <w:rPr>
          <w:rFonts w:ascii="Barlow" w:hAnsi="Barlow"/>
          <w:color w:val="000000"/>
          <w:sz w:val="22"/>
          <w:szCs w:val="22"/>
          <w:shd w:val="clear" w:color="auto" w:fill="FFFFFF"/>
        </w:rPr>
        <w:t>particular difficulties</w:t>
      </w:r>
      <w:proofErr w:type="gramEnd"/>
      <w:r w:rsidRPr="001353BA">
        <w:rPr>
          <w:rFonts w:ascii="Barlow" w:hAnsi="Barlow"/>
          <w:color w:val="000000"/>
          <w:sz w:val="22"/>
          <w:szCs w:val="22"/>
          <w:shd w:val="clear" w:color="auto" w:fill="FFFFFF"/>
        </w:rPr>
        <w:t xml:space="preserve"> in their career journey and we are committed as an employer to tackle this injustice. Studies have shown that women and people of colour are less likely to apply </w:t>
      </w:r>
      <w:r>
        <w:rPr>
          <w:rFonts w:ascii="Barlow" w:hAnsi="Barlow"/>
          <w:color w:val="000000"/>
          <w:sz w:val="22"/>
          <w:szCs w:val="22"/>
          <w:shd w:val="clear" w:color="auto" w:fill="FFFFFF"/>
        </w:rPr>
        <w:t>for</w:t>
      </w:r>
      <w:r w:rsidRPr="001353BA">
        <w:rPr>
          <w:rFonts w:ascii="Barlow" w:hAnsi="Barlow"/>
          <w:color w:val="000000"/>
          <w:sz w:val="22"/>
          <w:szCs w:val="22"/>
          <w:shd w:val="clear" w:color="auto" w:fill="FFFFFF"/>
        </w:rPr>
        <w:t xml:space="preserve"> jobs unless they feel confident that they meet every requirement listed.</w:t>
      </w:r>
      <w:r w:rsidRPr="001353BA">
        <w:rPr>
          <w:rFonts w:ascii="Barlow" w:hAnsi="Barlow"/>
          <w:sz w:val="22"/>
          <w:szCs w:val="22"/>
        </w:rPr>
        <w:t xml:space="preserve"> </w:t>
      </w:r>
    </w:p>
    <w:p w14:paraId="6C4B9241" w14:textId="77777777" w:rsidR="00057DAE" w:rsidRDefault="00057DAE" w:rsidP="00057DAE">
      <w:pPr>
        <w:rPr>
          <w:rFonts w:ascii="Barlow" w:hAnsi="Barlow"/>
          <w:sz w:val="22"/>
          <w:szCs w:val="22"/>
        </w:rPr>
      </w:pPr>
    </w:p>
    <w:p w14:paraId="2A36C0D9" w14:textId="77777777" w:rsidR="00057DAE" w:rsidRPr="002735DD" w:rsidRDefault="00057DAE" w:rsidP="00057DAE">
      <w:pPr>
        <w:rPr>
          <w:rFonts w:ascii="Barlow" w:hAnsi="Barlow"/>
          <w:sz w:val="22"/>
          <w:szCs w:val="22"/>
        </w:rPr>
      </w:pPr>
      <w:r w:rsidRPr="001353BA">
        <w:rPr>
          <w:rFonts w:ascii="Barlow" w:hAnsi="Barlow"/>
          <w:color w:val="000000"/>
          <w:sz w:val="22"/>
          <w:szCs w:val="22"/>
          <w:shd w:val="clear" w:color="auto" w:fill="FFFFFF"/>
        </w:rPr>
        <w:t>At Shelter we are dedicated to building an anti-racist, diverse, inclusive, equitable, and authentic workplace, so if you’re excited about this role and your experience or skills to date don’t align perfectly with every part of the role requirements in the job description, please don’t let that stop you applying. We encourage you to tell us how your skills, knowledge, behaviours, and experience will aid your success in the role.</w:t>
      </w:r>
    </w:p>
    <w:p w14:paraId="4EA0486B" w14:textId="77777777" w:rsidR="001D4AE7" w:rsidRDefault="001D4AE7" w:rsidP="001D4AE7">
      <w:pPr>
        <w:pStyle w:val="Default"/>
        <w:rPr>
          <w:sz w:val="22"/>
          <w:szCs w:val="22"/>
        </w:rPr>
      </w:pPr>
    </w:p>
    <w:p w14:paraId="62E75E5E" w14:textId="77777777" w:rsidR="00C23FAE" w:rsidRPr="00D36553" w:rsidRDefault="00C23FAE" w:rsidP="00C23FAE">
      <w:pPr>
        <w:rPr>
          <w:rFonts w:ascii="Barlow" w:hAnsi="Barlow" w:cstheme="minorHAnsi"/>
          <w:b/>
          <w:color w:val="000000" w:themeColor="text1"/>
          <w:sz w:val="22"/>
          <w:szCs w:val="22"/>
          <w:lang w:eastAsia="en-GB"/>
        </w:rPr>
      </w:pPr>
      <w:r w:rsidRPr="00D36553">
        <w:rPr>
          <w:rFonts w:ascii="Barlow" w:hAnsi="Barlow" w:cstheme="minorHAnsi"/>
          <w:b/>
          <w:color w:val="000000" w:themeColor="text1"/>
          <w:sz w:val="22"/>
          <w:szCs w:val="22"/>
          <w:lang w:eastAsia="en-GB"/>
        </w:rPr>
        <w:t xml:space="preserve">About the Income Generation Directorate </w:t>
      </w:r>
      <w:r>
        <w:rPr>
          <w:rFonts w:ascii="Barlow" w:hAnsi="Barlow" w:cstheme="minorHAnsi"/>
          <w:b/>
          <w:color w:val="000000" w:themeColor="text1"/>
          <w:sz w:val="22"/>
          <w:szCs w:val="22"/>
          <w:lang w:eastAsia="en-GB"/>
        </w:rPr>
        <w:br/>
      </w:r>
    </w:p>
    <w:p w14:paraId="611C2605" w14:textId="77777777" w:rsidR="00C23FAE" w:rsidRPr="00D36553" w:rsidRDefault="00C23FAE" w:rsidP="00C23FAE">
      <w:pPr>
        <w:pStyle w:val="NoSpacing"/>
        <w:spacing w:after="120"/>
        <w:jc w:val="both"/>
        <w:rPr>
          <w:rFonts w:ascii="Barlow" w:hAnsi="Barlow" w:cstheme="minorBidi"/>
          <w:color w:val="000000"/>
          <w:sz w:val="22"/>
          <w:szCs w:val="22"/>
        </w:rPr>
      </w:pPr>
      <w:r w:rsidRPr="00D36553">
        <w:rPr>
          <w:rFonts w:ascii="Barlow" w:hAnsi="Barlow" w:cstheme="minorBidi"/>
          <w:color w:val="000000" w:themeColor="text1"/>
          <w:sz w:val="22"/>
          <w:szCs w:val="22"/>
        </w:rPr>
        <w:t>Shelter has a mature fundraising program that has seen continuous year on year diversity and growth. The directorate generates over £48m gross income, of which a high percentage is unrestricted.</w:t>
      </w:r>
    </w:p>
    <w:p w14:paraId="0FEB80E9" w14:textId="77777777" w:rsidR="00C23FAE" w:rsidRPr="00D36553" w:rsidRDefault="00C23FAE" w:rsidP="00C23FAE">
      <w:pPr>
        <w:rPr>
          <w:rFonts w:ascii="Barlow" w:hAnsi="Barlow" w:cstheme="minorHAnsi"/>
          <w:bCs/>
          <w:color w:val="000000" w:themeColor="text1"/>
          <w:sz w:val="22"/>
          <w:szCs w:val="22"/>
          <w:lang w:eastAsia="en-GB"/>
        </w:rPr>
      </w:pPr>
      <w:r w:rsidRPr="00D36553">
        <w:rPr>
          <w:rFonts w:ascii="Barlow" w:hAnsi="Barlow" w:cstheme="minorHAnsi"/>
          <w:bCs/>
          <w:color w:val="000000" w:themeColor="text1"/>
          <w:sz w:val="22"/>
          <w:szCs w:val="22"/>
          <w:lang w:eastAsia="en-GB"/>
        </w:rPr>
        <w:t>The 5 directorate departments are:</w:t>
      </w:r>
    </w:p>
    <w:p w14:paraId="58BD1E1E" w14:textId="77777777" w:rsidR="00C23FAE" w:rsidRPr="00D36553" w:rsidRDefault="00C23FAE" w:rsidP="00C23FAE">
      <w:pPr>
        <w:pStyle w:val="ListParagraph"/>
        <w:numPr>
          <w:ilvl w:val="0"/>
          <w:numId w:val="13"/>
        </w:numPr>
        <w:rPr>
          <w:rFonts w:ascii="Barlow" w:hAnsi="Barlow" w:cstheme="minorBidi"/>
          <w:color w:val="000000" w:themeColor="text1"/>
          <w:sz w:val="22"/>
          <w:szCs w:val="22"/>
          <w:lang w:eastAsia="en-GB"/>
        </w:rPr>
      </w:pPr>
      <w:r w:rsidRPr="00D36553">
        <w:rPr>
          <w:rFonts w:ascii="Barlow" w:hAnsi="Barlow" w:cstheme="minorBidi"/>
          <w:color w:val="000000" w:themeColor="text1"/>
          <w:sz w:val="22"/>
          <w:szCs w:val="22"/>
          <w:lang w:eastAsia="en-GB"/>
        </w:rPr>
        <w:t>High Value Partnerships</w:t>
      </w:r>
    </w:p>
    <w:p w14:paraId="6A395CEE" w14:textId="77777777" w:rsidR="00C23FAE" w:rsidRPr="00D36553" w:rsidRDefault="00C23FAE" w:rsidP="00C23FAE">
      <w:pPr>
        <w:pStyle w:val="ListParagraph"/>
        <w:numPr>
          <w:ilvl w:val="0"/>
          <w:numId w:val="13"/>
        </w:numPr>
        <w:rPr>
          <w:rFonts w:ascii="Barlow" w:hAnsi="Barlow" w:cstheme="minorHAnsi"/>
          <w:bCs/>
          <w:color w:val="000000" w:themeColor="text1"/>
          <w:sz w:val="22"/>
          <w:szCs w:val="22"/>
          <w:lang w:eastAsia="en-GB"/>
        </w:rPr>
      </w:pPr>
      <w:r w:rsidRPr="00D36553">
        <w:rPr>
          <w:rFonts w:ascii="Barlow" w:hAnsi="Barlow" w:cstheme="minorHAnsi"/>
          <w:bCs/>
          <w:color w:val="000000" w:themeColor="text1"/>
          <w:sz w:val="22"/>
          <w:szCs w:val="22"/>
          <w:lang w:eastAsia="en-GB"/>
        </w:rPr>
        <w:t>Individual Giving</w:t>
      </w:r>
    </w:p>
    <w:p w14:paraId="35AF1637" w14:textId="77777777" w:rsidR="00C23FAE" w:rsidRPr="00D36553" w:rsidRDefault="00C23FAE" w:rsidP="00C23FAE">
      <w:pPr>
        <w:pStyle w:val="ListParagraph"/>
        <w:numPr>
          <w:ilvl w:val="0"/>
          <w:numId w:val="13"/>
        </w:numPr>
        <w:rPr>
          <w:rFonts w:ascii="Barlow" w:hAnsi="Barlow" w:cstheme="minorHAnsi"/>
          <w:bCs/>
          <w:color w:val="000000" w:themeColor="text1"/>
          <w:sz w:val="22"/>
          <w:szCs w:val="22"/>
          <w:lang w:eastAsia="en-GB"/>
        </w:rPr>
      </w:pPr>
      <w:r w:rsidRPr="00D36553">
        <w:rPr>
          <w:rFonts w:ascii="Barlow" w:hAnsi="Barlow" w:cstheme="minorHAnsi"/>
          <w:bCs/>
          <w:color w:val="000000" w:themeColor="text1"/>
          <w:sz w:val="22"/>
          <w:szCs w:val="22"/>
          <w:lang w:eastAsia="en-GB"/>
        </w:rPr>
        <w:t xml:space="preserve">Community and Events  </w:t>
      </w:r>
    </w:p>
    <w:p w14:paraId="18F40A35" w14:textId="77777777" w:rsidR="00C23FAE" w:rsidRPr="00D36553" w:rsidRDefault="00C23FAE" w:rsidP="00C23FAE">
      <w:pPr>
        <w:pStyle w:val="ListParagraph"/>
        <w:numPr>
          <w:ilvl w:val="0"/>
          <w:numId w:val="13"/>
        </w:numPr>
        <w:rPr>
          <w:rFonts w:ascii="Barlow" w:hAnsi="Barlow" w:cstheme="minorHAnsi"/>
          <w:bCs/>
          <w:color w:val="000000" w:themeColor="text1"/>
          <w:sz w:val="22"/>
          <w:szCs w:val="22"/>
          <w:lang w:eastAsia="en-GB"/>
        </w:rPr>
      </w:pPr>
      <w:r w:rsidRPr="00D36553">
        <w:rPr>
          <w:rFonts w:ascii="Barlow" w:hAnsi="Barlow" w:cstheme="minorHAnsi"/>
          <w:bCs/>
          <w:color w:val="000000" w:themeColor="text1"/>
          <w:sz w:val="22"/>
          <w:szCs w:val="22"/>
          <w:lang w:eastAsia="en-GB"/>
        </w:rPr>
        <w:t>Planning &amp; Improvement (including Innovation)</w:t>
      </w:r>
    </w:p>
    <w:p w14:paraId="65385F01" w14:textId="77777777" w:rsidR="00C23FAE" w:rsidRPr="00D36553" w:rsidRDefault="00C23FAE" w:rsidP="00C23FAE">
      <w:pPr>
        <w:pStyle w:val="ListParagraph"/>
        <w:numPr>
          <w:ilvl w:val="0"/>
          <w:numId w:val="13"/>
        </w:numPr>
        <w:rPr>
          <w:rFonts w:ascii="Barlow" w:hAnsi="Barlow" w:cstheme="minorHAnsi"/>
          <w:bCs/>
          <w:color w:val="000000" w:themeColor="text1"/>
          <w:sz w:val="22"/>
          <w:szCs w:val="22"/>
          <w:lang w:eastAsia="en-GB"/>
        </w:rPr>
      </w:pPr>
      <w:r w:rsidRPr="00D36553">
        <w:rPr>
          <w:rFonts w:ascii="Barlow" w:hAnsi="Barlow" w:cstheme="minorHAnsi"/>
          <w:bCs/>
          <w:color w:val="000000" w:themeColor="text1"/>
          <w:sz w:val="22"/>
          <w:szCs w:val="22"/>
          <w:lang w:eastAsia="en-GB"/>
        </w:rPr>
        <w:t>Retail</w:t>
      </w:r>
    </w:p>
    <w:p w14:paraId="3EA19BB4" w14:textId="77777777" w:rsidR="00C23FAE" w:rsidRPr="00D36553" w:rsidRDefault="00C23FAE" w:rsidP="00C23FAE">
      <w:pPr>
        <w:rPr>
          <w:rFonts w:ascii="Barlow" w:hAnsi="Barlow" w:cstheme="minorHAnsi"/>
          <w:b/>
          <w:sz w:val="22"/>
          <w:szCs w:val="22"/>
          <w:lang w:eastAsia="en-GB"/>
        </w:rPr>
      </w:pPr>
    </w:p>
    <w:p w14:paraId="58DF2946" w14:textId="77777777" w:rsidR="00C23FAE" w:rsidRPr="00D36553" w:rsidRDefault="00C23FAE" w:rsidP="00C23FAE">
      <w:pPr>
        <w:rPr>
          <w:rFonts w:ascii="Barlow" w:hAnsi="Barlow"/>
          <w:sz w:val="22"/>
          <w:szCs w:val="22"/>
        </w:rPr>
      </w:pPr>
      <w:r w:rsidRPr="00D36553">
        <w:rPr>
          <w:rFonts w:ascii="Barlow" w:eastAsia="Barlow" w:hAnsi="Barlow" w:cs="Barlow"/>
          <w:b/>
          <w:bCs/>
          <w:color w:val="000000" w:themeColor="text1"/>
          <w:sz w:val="22"/>
          <w:szCs w:val="22"/>
        </w:rPr>
        <w:t>The High Value Partnerships Team</w:t>
      </w:r>
    </w:p>
    <w:p w14:paraId="043F36F4" w14:textId="77777777" w:rsidR="00C23FAE" w:rsidRPr="00D36553" w:rsidRDefault="00C23FAE" w:rsidP="00C23FAE">
      <w:pPr>
        <w:rPr>
          <w:rFonts w:ascii="Barlow" w:hAnsi="Barlow"/>
          <w:sz w:val="22"/>
          <w:szCs w:val="22"/>
        </w:rPr>
      </w:pPr>
      <w:r w:rsidRPr="00D36553">
        <w:rPr>
          <w:rFonts w:ascii="Barlow" w:eastAsia="Barlow" w:hAnsi="Barlow" w:cs="Barlow"/>
          <w:color w:val="000000" w:themeColor="text1"/>
          <w:sz w:val="22"/>
          <w:szCs w:val="22"/>
        </w:rPr>
        <w:t xml:space="preserve"> </w:t>
      </w:r>
    </w:p>
    <w:p w14:paraId="082BDDED" w14:textId="77777777" w:rsidR="00C23FAE" w:rsidRPr="00D36553" w:rsidRDefault="00C23FAE" w:rsidP="00C23FAE">
      <w:pPr>
        <w:rPr>
          <w:rFonts w:ascii="Barlow" w:eastAsia="Barlow" w:hAnsi="Barlow" w:cs="Barlow"/>
          <w:color w:val="000000" w:themeColor="text1"/>
          <w:sz w:val="22"/>
          <w:szCs w:val="22"/>
        </w:rPr>
      </w:pPr>
      <w:r w:rsidRPr="00D36553">
        <w:rPr>
          <w:rFonts w:ascii="Barlow" w:eastAsia="Barlow" w:hAnsi="Barlow" w:cs="Barlow"/>
          <w:color w:val="000000" w:themeColor="text1"/>
          <w:sz w:val="22"/>
          <w:szCs w:val="22"/>
        </w:rPr>
        <w:t>Our High Value Partnerships Team includes Philanthropy, Trusts &amp; Foundations, Legacies,</w:t>
      </w:r>
      <w:r>
        <w:rPr>
          <w:rFonts w:ascii="Barlow" w:eastAsia="Barlow" w:hAnsi="Barlow" w:cs="Barlow"/>
          <w:color w:val="000000" w:themeColor="text1"/>
          <w:sz w:val="22"/>
          <w:szCs w:val="22"/>
        </w:rPr>
        <w:t xml:space="preserve"> Business Development</w:t>
      </w:r>
      <w:r w:rsidRPr="00D36553">
        <w:rPr>
          <w:rFonts w:ascii="Barlow" w:eastAsia="Barlow" w:hAnsi="Barlow" w:cs="Barlow"/>
          <w:color w:val="000000" w:themeColor="text1"/>
          <w:sz w:val="22"/>
          <w:szCs w:val="22"/>
        </w:rPr>
        <w:t xml:space="preserve"> and Corporate Partnerships fundraising specialists. The team is responsible for raising funds from private sector companies, high net worth individuals, legacy pledges and trusts.</w:t>
      </w:r>
    </w:p>
    <w:p w14:paraId="15ED71D1" w14:textId="77777777" w:rsidR="00C23FAE" w:rsidRPr="00D36553" w:rsidRDefault="00C23FAE" w:rsidP="00C23FAE">
      <w:pPr>
        <w:rPr>
          <w:rFonts w:ascii="Barlow" w:hAnsi="Barlow" w:cstheme="minorBidi"/>
          <w:b/>
          <w:bCs/>
          <w:sz w:val="22"/>
          <w:szCs w:val="22"/>
        </w:rPr>
      </w:pPr>
    </w:p>
    <w:p w14:paraId="5134128D" w14:textId="77777777" w:rsidR="00C23FAE" w:rsidRPr="00D36553" w:rsidRDefault="00C23FAE" w:rsidP="00C23FAE">
      <w:pPr>
        <w:rPr>
          <w:rFonts w:ascii="Barlow" w:hAnsi="Barlow" w:cstheme="minorHAnsi"/>
          <w:b/>
          <w:bCs/>
          <w:sz w:val="22"/>
          <w:szCs w:val="22"/>
        </w:rPr>
      </w:pPr>
      <w:r w:rsidRPr="00D36553">
        <w:rPr>
          <w:rFonts w:ascii="Barlow" w:hAnsi="Barlow" w:cstheme="minorHAnsi"/>
          <w:b/>
          <w:bCs/>
          <w:sz w:val="22"/>
          <w:szCs w:val="22"/>
        </w:rPr>
        <w:t xml:space="preserve">The Corporate Partnerships Team </w:t>
      </w:r>
      <w:r>
        <w:rPr>
          <w:rFonts w:ascii="Barlow" w:hAnsi="Barlow" w:cstheme="minorHAnsi"/>
          <w:b/>
          <w:bCs/>
          <w:sz w:val="22"/>
          <w:szCs w:val="22"/>
        </w:rPr>
        <w:br/>
      </w:r>
    </w:p>
    <w:p w14:paraId="55B88AD5" w14:textId="77777777" w:rsidR="00C23FAE" w:rsidRPr="00D36553" w:rsidRDefault="00C23FAE" w:rsidP="00C23FAE">
      <w:pPr>
        <w:rPr>
          <w:rFonts w:ascii="Barlow" w:hAnsi="Barlow" w:cstheme="minorHAnsi"/>
          <w:sz w:val="22"/>
          <w:szCs w:val="22"/>
        </w:rPr>
      </w:pPr>
      <w:r w:rsidRPr="00D36553">
        <w:rPr>
          <w:rFonts w:ascii="Barlow" w:hAnsi="Barlow" w:cstheme="minorHAnsi"/>
          <w:sz w:val="22"/>
          <w:szCs w:val="22"/>
        </w:rPr>
        <w:t xml:space="preserve">The Corporate Partnerships team is split between New Partnerships and Partnership Management. The New Partnerships team is responsible for generating income by securing new relationships with private sector businesses. The Partnership Management team, where this role sits, is responsible for the growth of Shelter’s voluntary income by managing and developing existing corporate partnerships spanning a variety of sectors. The Partnership Management team has been successful in developing and extending high value, long-term and sector-leading partnerships with companies including B&amp;Q, Nationwide, HSBC UK, M&amp;S and </w:t>
      </w:r>
      <w:r>
        <w:rPr>
          <w:rFonts w:ascii="Barlow" w:hAnsi="Barlow" w:cstheme="minorHAnsi"/>
          <w:sz w:val="22"/>
          <w:szCs w:val="22"/>
        </w:rPr>
        <w:t>IKEA</w:t>
      </w:r>
      <w:r w:rsidRPr="00D36553">
        <w:rPr>
          <w:rFonts w:ascii="Barlow" w:hAnsi="Barlow" w:cstheme="minorHAnsi"/>
          <w:sz w:val="22"/>
          <w:szCs w:val="22"/>
        </w:rPr>
        <w:t xml:space="preserve">. This position is an essential and valued role within the Partnership Management team, as you will help design and deliver impactful partnerships to generate income to fund our vital work in response to the national housing emergency.  </w:t>
      </w:r>
    </w:p>
    <w:p w14:paraId="52549FFC" w14:textId="77777777" w:rsidR="001D4AE7" w:rsidRDefault="001D4AE7" w:rsidP="001D4AE7">
      <w:pPr>
        <w:pStyle w:val="Default"/>
        <w:rPr>
          <w:sz w:val="22"/>
          <w:szCs w:val="22"/>
        </w:rPr>
      </w:pPr>
    </w:p>
    <w:p w14:paraId="72540C91" w14:textId="133C77B5" w:rsidR="001D4AE7" w:rsidRDefault="001D4AE7" w:rsidP="001D4AE7">
      <w:pPr>
        <w:pStyle w:val="Default"/>
        <w:rPr>
          <w:sz w:val="22"/>
          <w:szCs w:val="22"/>
        </w:rPr>
      </w:pPr>
      <w:r>
        <w:rPr>
          <w:b/>
          <w:bCs/>
          <w:sz w:val="22"/>
          <w:szCs w:val="22"/>
        </w:rPr>
        <w:lastRenderedPageBreak/>
        <w:t xml:space="preserve">The Role: Corporate Partnerships Manager </w:t>
      </w:r>
      <w:r w:rsidR="00A236C0">
        <w:rPr>
          <w:b/>
          <w:bCs/>
          <w:sz w:val="22"/>
          <w:szCs w:val="22"/>
        </w:rPr>
        <w:br/>
      </w:r>
    </w:p>
    <w:p w14:paraId="1D73196E" w14:textId="47A12C35" w:rsidR="001D4AE7" w:rsidRDefault="001D4AE7" w:rsidP="001D4AE7">
      <w:pPr>
        <w:pStyle w:val="Default"/>
        <w:rPr>
          <w:sz w:val="22"/>
          <w:szCs w:val="22"/>
        </w:rPr>
      </w:pPr>
      <w:r>
        <w:rPr>
          <w:sz w:val="22"/>
          <w:szCs w:val="22"/>
        </w:rPr>
        <w:t xml:space="preserve">You’ll be a critical driver in delivering on our Corporate Partnerships fundraising strategy, retaining long term support from the private </w:t>
      </w:r>
      <w:r w:rsidR="00A236C0">
        <w:rPr>
          <w:sz w:val="22"/>
          <w:szCs w:val="22"/>
        </w:rPr>
        <w:t>sector,</w:t>
      </w:r>
      <w:r>
        <w:rPr>
          <w:sz w:val="22"/>
          <w:szCs w:val="22"/>
        </w:rPr>
        <w:t xml:space="preserve"> and driving growth in your portfolio to help tackle the housing emergency. </w:t>
      </w:r>
    </w:p>
    <w:p w14:paraId="5BE4929C" w14:textId="77777777" w:rsidR="001D4AE7" w:rsidRDefault="001D4AE7" w:rsidP="001D4AE7">
      <w:pPr>
        <w:pStyle w:val="Default"/>
        <w:rPr>
          <w:sz w:val="22"/>
          <w:szCs w:val="22"/>
        </w:rPr>
      </w:pPr>
    </w:p>
    <w:tbl>
      <w:tblPr>
        <w:tblW w:w="9855" w:type="dxa"/>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9855"/>
      </w:tblGrid>
      <w:tr w:rsidR="001D4AE7" w14:paraId="192886C8" w14:textId="77777777" w:rsidTr="00A236C0">
        <w:trPr>
          <w:trHeight w:val="791"/>
        </w:trPr>
        <w:tc>
          <w:tcPr>
            <w:tcW w:w="9855" w:type="dxa"/>
            <w:tcBorders>
              <w:top w:val="none" w:sz="6" w:space="0" w:color="auto"/>
              <w:bottom w:val="none" w:sz="6" w:space="0" w:color="auto"/>
            </w:tcBorders>
          </w:tcPr>
          <w:p w14:paraId="2BCBD761" w14:textId="405DAED0" w:rsidR="00BF6B9D" w:rsidRDefault="001D4AE7">
            <w:pPr>
              <w:pStyle w:val="Default"/>
              <w:rPr>
                <w:sz w:val="22"/>
                <w:szCs w:val="22"/>
              </w:rPr>
            </w:pPr>
            <w:r>
              <w:rPr>
                <w:sz w:val="22"/>
                <w:szCs w:val="22"/>
              </w:rPr>
              <w:t xml:space="preserve">As Partnerships Manager, you will be responsible for driving growth within our </w:t>
            </w:r>
            <w:proofErr w:type="gramStart"/>
            <w:r>
              <w:rPr>
                <w:sz w:val="22"/>
                <w:szCs w:val="22"/>
              </w:rPr>
              <w:t>partnerships</w:t>
            </w:r>
            <w:proofErr w:type="gramEnd"/>
            <w:r>
              <w:rPr>
                <w:sz w:val="22"/>
                <w:szCs w:val="22"/>
              </w:rPr>
              <w:t xml:space="preserve"> portfolio, leveraging Shelter’s high levels of brand awareness and compelling cause-led employee fundraising products to drive engagement.</w:t>
            </w:r>
            <w:r w:rsidR="00C23FAE">
              <w:rPr>
                <w:sz w:val="22"/>
                <w:szCs w:val="22"/>
              </w:rPr>
              <w:t xml:space="preserve"> </w:t>
            </w:r>
            <w:r w:rsidR="00EA6BE2">
              <w:rPr>
                <w:sz w:val="22"/>
                <w:szCs w:val="22"/>
              </w:rPr>
              <w:t>You will support on one of our biggest corporate partnerships as well as holding a portfolio of your own.</w:t>
            </w:r>
            <w:r>
              <w:rPr>
                <w:sz w:val="22"/>
                <w:szCs w:val="22"/>
              </w:rPr>
              <w:t xml:space="preserve"> To achieve </w:t>
            </w:r>
            <w:r w:rsidR="00A236C0">
              <w:rPr>
                <w:sz w:val="22"/>
                <w:szCs w:val="22"/>
              </w:rPr>
              <w:t>this,</w:t>
            </w:r>
            <w:r>
              <w:rPr>
                <w:sz w:val="22"/>
                <w:szCs w:val="22"/>
              </w:rPr>
              <w:t xml:space="preserve"> you’ll need to find innovative ways to engage businesses and identify opportunities to maximise income from the private sector, their </w:t>
            </w:r>
            <w:r w:rsidR="00A236C0">
              <w:rPr>
                <w:sz w:val="22"/>
                <w:szCs w:val="22"/>
              </w:rPr>
              <w:t>customers,</w:t>
            </w:r>
            <w:r>
              <w:rPr>
                <w:sz w:val="22"/>
                <w:szCs w:val="22"/>
              </w:rPr>
              <w:t xml:space="preserve"> and employees. </w:t>
            </w:r>
          </w:p>
          <w:p w14:paraId="095190B1" w14:textId="24002F25" w:rsidR="006D47E0" w:rsidRDefault="006D47E0" w:rsidP="00EA6BE2">
            <w:pPr>
              <w:pStyle w:val="Default"/>
              <w:rPr>
                <w:sz w:val="22"/>
                <w:szCs w:val="22"/>
              </w:rPr>
            </w:pPr>
          </w:p>
        </w:tc>
      </w:tr>
      <w:tr w:rsidR="001D4AE7" w14:paraId="77D9197E" w14:textId="77777777" w:rsidTr="00A236C0">
        <w:trPr>
          <w:trHeight w:val="131"/>
        </w:trPr>
        <w:tc>
          <w:tcPr>
            <w:tcW w:w="9855" w:type="dxa"/>
            <w:tcBorders>
              <w:top w:val="none" w:sz="6" w:space="0" w:color="auto"/>
              <w:bottom w:val="none" w:sz="6" w:space="0" w:color="auto"/>
            </w:tcBorders>
          </w:tcPr>
          <w:p w14:paraId="42C76E23" w14:textId="25A57C8D" w:rsidR="001D4AE7" w:rsidRDefault="001D4AE7">
            <w:pPr>
              <w:pStyle w:val="Default"/>
              <w:rPr>
                <w:sz w:val="22"/>
                <w:szCs w:val="22"/>
              </w:rPr>
            </w:pPr>
            <w:r>
              <w:rPr>
                <w:b/>
                <w:bCs/>
                <w:sz w:val="22"/>
                <w:szCs w:val="22"/>
              </w:rPr>
              <w:t xml:space="preserve">Key Responsibilities </w:t>
            </w:r>
            <w:r w:rsidR="00A236C0">
              <w:rPr>
                <w:b/>
                <w:bCs/>
                <w:sz w:val="22"/>
                <w:szCs w:val="22"/>
              </w:rPr>
              <w:br/>
            </w:r>
          </w:p>
        </w:tc>
      </w:tr>
      <w:tr w:rsidR="001D4AE7" w14:paraId="1F2D199E" w14:textId="77777777" w:rsidTr="00A236C0">
        <w:trPr>
          <w:trHeight w:val="2379"/>
        </w:trPr>
        <w:tc>
          <w:tcPr>
            <w:tcW w:w="9855" w:type="dxa"/>
            <w:tcBorders>
              <w:top w:val="none" w:sz="6" w:space="0" w:color="auto"/>
              <w:bottom w:val="none" w:sz="6" w:space="0" w:color="auto"/>
            </w:tcBorders>
          </w:tcPr>
          <w:p w14:paraId="5EB3DC60" w14:textId="7C538838" w:rsidR="001D4AE7" w:rsidRDefault="001D4AE7">
            <w:pPr>
              <w:pStyle w:val="Default"/>
              <w:rPr>
                <w:sz w:val="22"/>
                <w:szCs w:val="22"/>
              </w:rPr>
            </w:pPr>
            <w:r>
              <w:rPr>
                <w:b/>
                <w:bCs/>
                <w:sz w:val="22"/>
                <w:szCs w:val="22"/>
              </w:rPr>
              <w:t xml:space="preserve">Income Generation </w:t>
            </w:r>
            <w:r w:rsidR="00A236C0">
              <w:rPr>
                <w:b/>
                <w:bCs/>
                <w:sz w:val="22"/>
                <w:szCs w:val="22"/>
              </w:rPr>
              <w:br/>
            </w:r>
          </w:p>
          <w:p w14:paraId="1B22ED17" w14:textId="77777777" w:rsidR="00F164DC" w:rsidRDefault="001D4AE7" w:rsidP="00F164DC">
            <w:pPr>
              <w:pStyle w:val="Default"/>
              <w:numPr>
                <w:ilvl w:val="0"/>
                <w:numId w:val="10"/>
              </w:numPr>
              <w:rPr>
                <w:sz w:val="22"/>
                <w:szCs w:val="22"/>
              </w:rPr>
            </w:pPr>
            <w:r>
              <w:rPr>
                <w:sz w:val="22"/>
                <w:szCs w:val="22"/>
              </w:rPr>
              <w:t xml:space="preserve">Project manage campaigns, engaging key internal and external stakeholders to deliver on agreed objectives </w:t>
            </w:r>
          </w:p>
          <w:p w14:paraId="1B353613" w14:textId="46ADF87F" w:rsidR="00F164DC" w:rsidRPr="00F164DC" w:rsidRDefault="001D4AE7" w:rsidP="00F164DC">
            <w:pPr>
              <w:pStyle w:val="Default"/>
              <w:numPr>
                <w:ilvl w:val="0"/>
                <w:numId w:val="10"/>
              </w:numPr>
              <w:rPr>
                <w:sz w:val="22"/>
                <w:szCs w:val="22"/>
              </w:rPr>
            </w:pPr>
            <w:r w:rsidRPr="00F164DC">
              <w:rPr>
                <w:sz w:val="22"/>
                <w:szCs w:val="22"/>
              </w:rPr>
              <w:t>Monitor and report on budgets, ensuring contingency is planned and executed</w:t>
            </w:r>
            <w:r w:rsidR="00F164DC" w:rsidRPr="00F164DC">
              <w:rPr>
                <w:sz w:val="22"/>
                <w:szCs w:val="22"/>
              </w:rPr>
              <w:t>.</w:t>
            </w:r>
          </w:p>
          <w:p w14:paraId="7DDF267F" w14:textId="2358A817" w:rsidR="001D4AE7" w:rsidRDefault="001D4AE7">
            <w:pPr>
              <w:pStyle w:val="Default"/>
              <w:rPr>
                <w:sz w:val="22"/>
                <w:szCs w:val="22"/>
              </w:rPr>
            </w:pPr>
            <w:r>
              <w:rPr>
                <w:sz w:val="22"/>
                <w:szCs w:val="22"/>
              </w:rPr>
              <w:t xml:space="preserve"> </w:t>
            </w:r>
          </w:p>
          <w:p w14:paraId="74D4DECE" w14:textId="2B9DBF96" w:rsidR="001D4AE7" w:rsidRDefault="001D4AE7">
            <w:pPr>
              <w:pStyle w:val="Default"/>
              <w:rPr>
                <w:sz w:val="22"/>
                <w:szCs w:val="22"/>
              </w:rPr>
            </w:pPr>
            <w:r>
              <w:rPr>
                <w:b/>
                <w:bCs/>
                <w:sz w:val="22"/>
                <w:szCs w:val="22"/>
              </w:rPr>
              <w:t xml:space="preserve">Relationship Management </w:t>
            </w:r>
            <w:r w:rsidR="00A236C0">
              <w:rPr>
                <w:b/>
                <w:bCs/>
                <w:sz w:val="22"/>
                <w:szCs w:val="22"/>
              </w:rPr>
              <w:br/>
            </w:r>
          </w:p>
          <w:p w14:paraId="25746AAA" w14:textId="68C7A86B" w:rsidR="001D4AE7" w:rsidRDefault="001D4AE7" w:rsidP="00F164DC">
            <w:pPr>
              <w:pStyle w:val="Default"/>
              <w:numPr>
                <w:ilvl w:val="0"/>
                <w:numId w:val="10"/>
              </w:numPr>
              <w:rPr>
                <w:sz w:val="22"/>
                <w:szCs w:val="22"/>
              </w:rPr>
            </w:pPr>
            <w:r>
              <w:rPr>
                <w:sz w:val="22"/>
                <w:szCs w:val="22"/>
              </w:rPr>
              <w:t xml:space="preserve">Identify key senior contacts within your partnerships and drive stakeholder engagement plans, leveraging internal relationships where needed to increase partner commitment at all levels of the organisation </w:t>
            </w:r>
          </w:p>
          <w:p w14:paraId="7E2CCFE6" w14:textId="465B477B" w:rsidR="001D4AE7" w:rsidRDefault="001D4AE7" w:rsidP="00F164DC">
            <w:pPr>
              <w:pStyle w:val="Default"/>
              <w:numPr>
                <w:ilvl w:val="0"/>
                <w:numId w:val="10"/>
              </w:numPr>
              <w:rPr>
                <w:sz w:val="22"/>
                <w:szCs w:val="22"/>
              </w:rPr>
            </w:pPr>
            <w:r>
              <w:rPr>
                <w:sz w:val="22"/>
                <w:szCs w:val="22"/>
              </w:rPr>
              <w:t xml:space="preserve">Present to stakeholders as required and represent Shelter at external meetings and pitches </w:t>
            </w:r>
          </w:p>
          <w:p w14:paraId="1830AA16" w14:textId="356BE008" w:rsidR="001D4AE7" w:rsidRDefault="001D4AE7" w:rsidP="00F164DC">
            <w:pPr>
              <w:pStyle w:val="Default"/>
              <w:numPr>
                <w:ilvl w:val="0"/>
                <w:numId w:val="10"/>
              </w:numPr>
              <w:rPr>
                <w:sz w:val="22"/>
                <w:szCs w:val="22"/>
              </w:rPr>
            </w:pPr>
            <w:r>
              <w:rPr>
                <w:sz w:val="22"/>
                <w:szCs w:val="22"/>
              </w:rPr>
              <w:t xml:space="preserve">Develop peer relationships with key contacts in other Shelter divisions (including Retail, Events, Communications, Digital, Policy and Campaigns and Services) that will help to maximise opportunities for income generation. </w:t>
            </w:r>
          </w:p>
          <w:p w14:paraId="1DF9C777" w14:textId="77777777" w:rsidR="001D4AE7" w:rsidRDefault="001D4AE7">
            <w:pPr>
              <w:pStyle w:val="Default"/>
              <w:rPr>
                <w:sz w:val="22"/>
                <w:szCs w:val="22"/>
              </w:rPr>
            </w:pPr>
          </w:p>
          <w:p w14:paraId="1265DFEC" w14:textId="5DCB9F0E" w:rsidR="001D4AE7" w:rsidRDefault="001D4AE7">
            <w:pPr>
              <w:pStyle w:val="Default"/>
              <w:rPr>
                <w:sz w:val="22"/>
                <w:szCs w:val="22"/>
              </w:rPr>
            </w:pPr>
            <w:r>
              <w:rPr>
                <w:b/>
                <w:bCs/>
                <w:sz w:val="22"/>
                <w:szCs w:val="22"/>
              </w:rPr>
              <w:t xml:space="preserve">Leadership </w:t>
            </w:r>
            <w:r w:rsidR="00A236C0">
              <w:rPr>
                <w:b/>
                <w:bCs/>
                <w:sz w:val="22"/>
                <w:szCs w:val="22"/>
              </w:rPr>
              <w:br/>
            </w:r>
          </w:p>
          <w:p w14:paraId="42F4E7B1" w14:textId="77777777" w:rsidR="00F164DC" w:rsidRDefault="001D4AE7" w:rsidP="00F164DC">
            <w:pPr>
              <w:pStyle w:val="Default"/>
              <w:numPr>
                <w:ilvl w:val="0"/>
                <w:numId w:val="11"/>
              </w:numPr>
              <w:rPr>
                <w:sz w:val="22"/>
                <w:szCs w:val="22"/>
              </w:rPr>
            </w:pPr>
            <w:r>
              <w:rPr>
                <w:sz w:val="22"/>
                <w:szCs w:val="22"/>
              </w:rPr>
              <w:t xml:space="preserve">Ensure team are supported and focused on meeting the agreed income targets and driving growth within their portfolio </w:t>
            </w:r>
          </w:p>
          <w:p w14:paraId="28F4D32B" w14:textId="48694D8A" w:rsidR="001D4AE7" w:rsidRDefault="001D4AE7" w:rsidP="00F164DC">
            <w:pPr>
              <w:pStyle w:val="Default"/>
              <w:numPr>
                <w:ilvl w:val="0"/>
                <w:numId w:val="11"/>
              </w:numPr>
              <w:rPr>
                <w:sz w:val="22"/>
                <w:szCs w:val="22"/>
              </w:rPr>
            </w:pPr>
            <w:r>
              <w:rPr>
                <w:sz w:val="22"/>
                <w:szCs w:val="22"/>
              </w:rPr>
              <w:t xml:space="preserve">Leverage stakeholders to galvanise support for your area of work to build your authority as an expert within your fundraising stream. </w:t>
            </w:r>
          </w:p>
          <w:p w14:paraId="5355D72F" w14:textId="77777777" w:rsidR="001D4AE7" w:rsidRDefault="001D4AE7">
            <w:pPr>
              <w:pStyle w:val="Default"/>
              <w:rPr>
                <w:sz w:val="22"/>
                <w:szCs w:val="22"/>
              </w:rPr>
            </w:pPr>
          </w:p>
        </w:tc>
      </w:tr>
    </w:tbl>
    <w:p w14:paraId="3D9A7703" w14:textId="77777777" w:rsidR="0043554D" w:rsidRPr="002735DD" w:rsidRDefault="0043554D" w:rsidP="0043554D">
      <w:pPr>
        <w:pStyle w:val="NoSpacing"/>
        <w:rPr>
          <w:rFonts w:ascii="Barlow" w:hAnsi="Barlow"/>
          <w:sz w:val="22"/>
          <w:szCs w:val="22"/>
        </w:rPr>
      </w:pPr>
      <w:r w:rsidRPr="002735DD">
        <w:rPr>
          <w:rFonts w:ascii="Barlow" w:hAnsi="Barlow"/>
          <w:b/>
          <w:bCs/>
          <w:color w:val="000000"/>
          <w:sz w:val="22"/>
          <w:szCs w:val="22"/>
        </w:rPr>
        <w:t xml:space="preserve">Please note: </w:t>
      </w:r>
      <w:r w:rsidRPr="002735DD">
        <w:rPr>
          <w:rFonts w:ascii="Barlow" w:hAnsi="Barlow"/>
          <w:sz w:val="22"/>
          <w:szCs w:val="22"/>
        </w:rPr>
        <w:t>This job description cannot cover every issue or task that may arise within the post at various times and the post-holder will be expected to carry out other duties from time to time which are broadly consistent with those in this document. This job description does not form part of the contract of employment.</w:t>
      </w:r>
    </w:p>
    <w:p w14:paraId="3D9D01A9" w14:textId="0F6052A7" w:rsidR="00E55389" w:rsidRDefault="00E55389" w:rsidP="00E55389"/>
    <w:p w14:paraId="443720C3" w14:textId="77777777" w:rsidR="00EA6BE2" w:rsidRPr="00D36553" w:rsidRDefault="00EA6BE2" w:rsidP="00EA6BE2">
      <w:pPr>
        <w:rPr>
          <w:rFonts w:ascii="Barlow" w:hAnsi="Barlow" w:cstheme="minorHAnsi"/>
          <w:b/>
          <w:sz w:val="22"/>
          <w:szCs w:val="22"/>
          <w:lang w:eastAsia="en-GB"/>
        </w:rPr>
      </w:pPr>
      <w:r w:rsidRPr="00D36553">
        <w:rPr>
          <w:rFonts w:ascii="Barlow" w:hAnsi="Barlow" w:cstheme="minorHAnsi"/>
          <w:b/>
          <w:sz w:val="22"/>
          <w:szCs w:val="22"/>
          <w:lang w:eastAsia="en-GB"/>
        </w:rPr>
        <w:t xml:space="preserve">About you </w:t>
      </w:r>
    </w:p>
    <w:p w14:paraId="11F0C03E" w14:textId="77777777" w:rsidR="00EA6BE2" w:rsidRPr="00D36553" w:rsidRDefault="00EA6BE2" w:rsidP="00EA6BE2">
      <w:pPr>
        <w:rPr>
          <w:rFonts w:ascii="Barlow" w:hAnsi="Barlow" w:cstheme="minorHAnsi"/>
          <w:b/>
          <w:sz w:val="22"/>
          <w:szCs w:val="22"/>
          <w:lang w:eastAsia="en-GB"/>
        </w:rPr>
      </w:pPr>
    </w:p>
    <w:p w14:paraId="5C0BD779" w14:textId="77777777" w:rsidR="00EA6BE2" w:rsidRPr="00D36553" w:rsidRDefault="00EA6BE2" w:rsidP="00EA6BE2">
      <w:pPr>
        <w:rPr>
          <w:rFonts w:ascii="Barlow" w:hAnsi="Barlow" w:cstheme="minorHAnsi"/>
          <w:sz w:val="22"/>
          <w:szCs w:val="22"/>
        </w:rPr>
      </w:pPr>
      <w:r w:rsidRPr="00D36553">
        <w:rPr>
          <w:rFonts w:ascii="Barlow" w:hAnsi="Barlow" w:cstheme="minorHAnsi"/>
          <w:sz w:val="22"/>
          <w:szCs w:val="22"/>
        </w:rPr>
        <w:t>The ideal candidate will:</w:t>
      </w:r>
      <w:r w:rsidRPr="00D36553">
        <w:rPr>
          <w:rFonts w:ascii="Barlow" w:hAnsi="Barlow" w:cstheme="minorHAnsi"/>
          <w:sz w:val="22"/>
          <w:szCs w:val="22"/>
        </w:rPr>
        <w:br/>
      </w:r>
    </w:p>
    <w:p w14:paraId="4D562BB3" w14:textId="393F3343" w:rsidR="00EA6BE2" w:rsidRDefault="00B82450" w:rsidP="00EA6BE2">
      <w:pPr>
        <w:pStyle w:val="ListParagraph"/>
        <w:numPr>
          <w:ilvl w:val="0"/>
          <w:numId w:val="14"/>
        </w:numPr>
        <w:rPr>
          <w:rFonts w:ascii="Barlow" w:hAnsi="Barlow" w:cstheme="minorHAnsi"/>
          <w:sz w:val="22"/>
          <w:szCs w:val="22"/>
          <w:lang w:val="en-US"/>
        </w:rPr>
      </w:pPr>
      <w:r>
        <w:rPr>
          <w:rFonts w:ascii="Barlow" w:hAnsi="Barlow" w:cstheme="minorHAnsi"/>
          <w:sz w:val="22"/>
          <w:szCs w:val="22"/>
          <w:lang w:val="en-US"/>
        </w:rPr>
        <w:t>H</w:t>
      </w:r>
      <w:r w:rsidR="00EA6BE2">
        <w:rPr>
          <w:rFonts w:ascii="Barlow" w:hAnsi="Barlow" w:cstheme="minorHAnsi"/>
          <w:sz w:val="22"/>
          <w:szCs w:val="22"/>
          <w:lang w:val="en-US"/>
        </w:rPr>
        <w:t xml:space="preserve">ave experience of </w:t>
      </w:r>
      <w:proofErr w:type="gramStart"/>
      <w:r w:rsidR="00EA6BE2">
        <w:rPr>
          <w:rFonts w:ascii="Barlow" w:hAnsi="Barlow" w:cstheme="minorHAnsi"/>
          <w:sz w:val="22"/>
          <w:szCs w:val="22"/>
          <w:lang w:val="en-US"/>
        </w:rPr>
        <w:t>delivering on</w:t>
      </w:r>
      <w:proofErr w:type="gramEnd"/>
      <w:r w:rsidR="006D30AB">
        <w:rPr>
          <w:rFonts w:ascii="Barlow" w:hAnsi="Barlow" w:cstheme="minorHAnsi"/>
          <w:sz w:val="22"/>
          <w:szCs w:val="22"/>
          <w:lang w:val="en-US"/>
        </w:rPr>
        <w:t xml:space="preserve"> </w:t>
      </w:r>
      <w:r>
        <w:rPr>
          <w:rFonts w:ascii="Barlow" w:hAnsi="Barlow" w:cstheme="minorHAnsi"/>
          <w:sz w:val="22"/>
          <w:szCs w:val="22"/>
          <w:lang w:val="en-US"/>
        </w:rPr>
        <w:t>mid-size</w:t>
      </w:r>
      <w:r w:rsidR="00EA6BE2">
        <w:rPr>
          <w:rFonts w:ascii="Barlow" w:hAnsi="Barlow" w:cstheme="minorHAnsi"/>
          <w:sz w:val="22"/>
          <w:szCs w:val="22"/>
          <w:lang w:val="en-US"/>
        </w:rPr>
        <w:t xml:space="preserve"> corporate partnerships and driving growth and renewals.</w:t>
      </w:r>
    </w:p>
    <w:p w14:paraId="7DD75DB2" w14:textId="59CBFE38" w:rsidR="00EA6BE2" w:rsidRPr="00BB7791" w:rsidRDefault="00B82450" w:rsidP="00EA6BE2">
      <w:pPr>
        <w:pStyle w:val="ListParagraph"/>
        <w:numPr>
          <w:ilvl w:val="0"/>
          <w:numId w:val="14"/>
        </w:numPr>
        <w:rPr>
          <w:rFonts w:ascii="Barlow" w:hAnsi="Barlow" w:cstheme="minorHAnsi"/>
          <w:sz w:val="22"/>
          <w:szCs w:val="22"/>
          <w:lang w:val="en-US"/>
        </w:rPr>
      </w:pPr>
      <w:r>
        <w:rPr>
          <w:rFonts w:ascii="Barlow" w:hAnsi="Barlow" w:cstheme="minorBidi"/>
          <w:sz w:val="22"/>
          <w:szCs w:val="22"/>
          <w:lang w:val="en-US"/>
        </w:rPr>
        <w:t>H</w:t>
      </w:r>
      <w:r w:rsidR="00EA6BE2" w:rsidRPr="4BA4ACB1">
        <w:rPr>
          <w:rFonts w:ascii="Barlow" w:hAnsi="Barlow" w:cstheme="minorBidi"/>
          <w:sz w:val="22"/>
          <w:szCs w:val="22"/>
          <w:lang w:val="en-US"/>
        </w:rPr>
        <w:t>ave relevant fundraising or commercial business development experience of identifying and developing new income-generating opportunities.</w:t>
      </w:r>
    </w:p>
    <w:p w14:paraId="4A32768A" w14:textId="7249448F" w:rsidR="00EA6BE2" w:rsidRPr="00D36553" w:rsidRDefault="006D30AB" w:rsidP="00EA6BE2">
      <w:pPr>
        <w:pStyle w:val="ListParagraph"/>
        <w:numPr>
          <w:ilvl w:val="0"/>
          <w:numId w:val="14"/>
        </w:numPr>
        <w:rPr>
          <w:rFonts w:ascii="Barlow" w:hAnsi="Barlow" w:cstheme="minorHAnsi"/>
          <w:sz w:val="22"/>
          <w:szCs w:val="22"/>
          <w:lang w:val="en-US"/>
        </w:rPr>
      </w:pPr>
      <w:r>
        <w:rPr>
          <w:rFonts w:ascii="Barlow" w:hAnsi="Barlow" w:cstheme="minorBidi"/>
          <w:sz w:val="22"/>
          <w:szCs w:val="22"/>
          <w:lang w:val="en-US"/>
        </w:rPr>
        <w:lastRenderedPageBreak/>
        <w:t>Have strong</w:t>
      </w:r>
      <w:r w:rsidR="00EA6BE2">
        <w:rPr>
          <w:rFonts w:ascii="Barlow" w:hAnsi="Barlow" w:cstheme="minorBidi"/>
          <w:sz w:val="22"/>
          <w:szCs w:val="22"/>
          <w:lang w:val="en-US"/>
        </w:rPr>
        <w:t xml:space="preserve"> project manage</w:t>
      </w:r>
      <w:r>
        <w:rPr>
          <w:rFonts w:ascii="Barlow" w:hAnsi="Barlow" w:cstheme="minorBidi"/>
          <w:sz w:val="22"/>
          <w:szCs w:val="22"/>
          <w:lang w:val="en-US"/>
        </w:rPr>
        <w:t xml:space="preserve">ment skills and an ability </w:t>
      </w:r>
      <w:r w:rsidR="00EA6BE2">
        <w:rPr>
          <w:rFonts w:ascii="Barlow" w:hAnsi="Barlow" w:cstheme="minorBidi"/>
          <w:sz w:val="22"/>
          <w:szCs w:val="22"/>
          <w:lang w:val="en-US"/>
        </w:rPr>
        <w:t>to manag</w:t>
      </w:r>
      <w:r>
        <w:rPr>
          <w:rFonts w:ascii="Barlow" w:hAnsi="Barlow" w:cstheme="minorBidi"/>
          <w:sz w:val="22"/>
          <w:szCs w:val="22"/>
          <w:lang w:val="en-US"/>
        </w:rPr>
        <w:t>e</w:t>
      </w:r>
      <w:r w:rsidR="00EA6BE2">
        <w:rPr>
          <w:rFonts w:ascii="Barlow" w:hAnsi="Barlow" w:cstheme="minorBidi"/>
          <w:sz w:val="22"/>
          <w:szCs w:val="22"/>
          <w:lang w:val="en-US"/>
        </w:rPr>
        <w:t xml:space="preserve"> projects with multiple stakeholders</w:t>
      </w:r>
    </w:p>
    <w:p w14:paraId="7F93B731" w14:textId="04CF02E7" w:rsidR="00EA6BE2" w:rsidRPr="006D30AB" w:rsidRDefault="00962283" w:rsidP="006D30AB">
      <w:pPr>
        <w:pStyle w:val="ListParagraph"/>
        <w:numPr>
          <w:ilvl w:val="0"/>
          <w:numId w:val="14"/>
        </w:numPr>
        <w:rPr>
          <w:rFonts w:ascii="Barlow" w:hAnsi="Barlow" w:cstheme="minorHAnsi"/>
          <w:sz w:val="22"/>
          <w:szCs w:val="22"/>
          <w:lang w:val="en-US"/>
        </w:rPr>
      </w:pPr>
      <w:proofErr w:type="gramStart"/>
      <w:r>
        <w:rPr>
          <w:rFonts w:ascii="Barlow" w:hAnsi="Barlow" w:cstheme="minorBidi"/>
          <w:sz w:val="22"/>
          <w:szCs w:val="22"/>
          <w:lang w:val="en-US"/>
        </w:rPr>
        <w:t>H</w:t>
      </w:r>
      <w:r w:rsidR="00EA6BE2" w:rsidRPr="4BA4ACB1">
        <w:rPr>
          <w:rFonts w:ascii="Barlow" w:hAnsi="Barlow" w:cstheme="minorBidi"/>
          <w:sz w:val="22"/>
          <w:szCs w:val="22"/>
          <w:lang w:val="en-US"/>
        </w:rPr>
        <w:t>ave a</w:t>
      </w:r>
      <w:r w:rsidR="006D30AB">
        <w:rPr>
          <w:rFonts w:ascii="Barlow" w:hAnsi="Barlow" w:cstheme="minorBidi"/>
          <w:sz w:val="22"/>
          <w:szCs w:val="22"/>
          <w:lang w:val="en-US"/>
        </w:rPr>
        <w:t>n</w:t>
      </w:r>
      <w:r w:rsidR="00EA6BE2" w:rsidRPr="4BA4ACB1">
        <w:rPr>
          <w:rFonts w:ascii="Barlow" w:hAnsi="Barlow" w:cstheme="minorBidi"/>
          <w:sz w:val="22"/>
          <w:szCs w:val="22"/>
          <w:lang w:val="en-US"/>
        </w:rPr>
        <w:t xml:space="preserve"> understanding of</w:t>
      </w:r>
      <w:proofErr w:type="gramEnd"/>
      <w:r w:rsidR="00EA6BE2" w:rsidRPr="4BA4ACB1">
        <w:rPr>
          <w:rFonts w:ascii="Barlow" w:hAnsi="Barlow" w:cstheme="minorBidi"/>
          <w:sz w:val="22"/>
          <w:szCs w:val="22"/>
          <w:lang w:val="en-US"/>
        </w:rPr>
        <w:t xml:space="preserve"> commercial and financial principles and experience of applying them to improve business performance.</w:t>
      </w:r>
    </w:p>
    <w:p w14:paraId="60E7CAC2" w14:textId="1A4973E2" w:rsidR="00EA6BE2" w:rsidRPr="00D36553" w:rsidRDefault="00962283" w:rsidP="00EA6BE2">
      <w:pPr>
        <w:pStyle w:val="ListParagraph"/>
        <w:numPr>
          <w:ilvl w:val="0"/>
          <w:numId w:val="14"/>
        </w:numPr>
        <w:rPr>
          <w:rFonts w:ascii="Barlow" w:hAnsi="Barlow" w:cstheme="minorHAnsi"/>
          <w:sz w:val="22"/>
          <w:szCs w:val="22"/>
          <w:lang w:val="en-US"/>
        </w:rPr>
      </w:pPr>
      <w:r>
        <w:rPr>
          <w:rFonts w:ascii="Barlow" w:hAnsi="Barlow" w:cstheme="minorBidi"/>
          <w:sz w:val="22"/>
          <w:szCs w:val="22"/>
          <w:lang w:val="en-US"/>
        </w:rPr>
        <w:t>H</w:t>
      </w:r>
      <w:r w:rsidR="00EA6BE2" w:rsidRPr="4BA4ACB1">
        <w:rPr>
          <w:rFonts w:ascii="Barlow" w:hAnsi="Barlow" w:cstheme="minorBidi"/>
          <w:sz w:val="22"/>
          <w:szCs w:val="22"/>
          <w:lang w:val="en-US"/>
        </w:rPr>
        <w:t>ave excellent interpersonal skills, with the ability to engage a range of stakeholders and convey ideas succinctly and persuasively.</w:t>
      </w:r>
    </w:p>
    <w:p w14:paraId="139E8A95" w14:textId="77777777" w:rsidR="00EA6BE2" w:rsidRPr="00E55389" w:rsidRDefault="00EA6BE2" w:rsidP="00E55389"/>
    <w:sectPr w:rsidR="00EA6BE2" w:rsidRPr="00E55389" w:rsidSect="001B2168">
      <w:headerReference w:type="default" r:id="rId7"/>
      <w:pgSz w:w="11906" w:h="16838" w:code="9"/>
      <w:pgMar w:top="1440" w:right="1440" w:bottom="1440" w:left="1440" w:header="397" w:footer="9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E94642" w14:textId="77777777" w:rsidR="005F7061" w:rsidRDefault="005F7061" w:rsidP="00A236C0">
      <w:r>
        <w:separator/>
      </w:r>
    </w:p>
  </w:endnote>
  <w:endnote w:type="continuationSeparator" w:id="0">
    <w:p w14:paraId="75B52C3D" w14:textId="77777777" w:rsidR="005F7061" w:rsidRDefault="005F7061" w:rsidP="00A23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rlow">
    <w:panose1 w:val="00000500000000000000"/>
    <w:charset w:val="00"/>
    <w:family w:val="auto"/>
    <w:pitch w:val="variable"/>
    <w:sig w:usb0="20000007" w:usb1="00000000" w:usb2="00000000" w:usb3="00000000" w:csb0="00000193" w:csb1="00000000"/>
  </w:font>
  <w:font w:name="MetaNormal-Roman">
    <w:altName w:val="Century Gothic"/>
    <w:charset w:val="00"/>
    <w:family w:val="swiss"/>
    <w:pitch w:val="variable"/>
    <w:sig w:usb0="80000027"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14CB8D" w14:textId="77777777" w:rsidR="005F7061" w:rsidRDefault="005F7061" w:rsidP="00A236C0">
      <w:r>
        <w:separator/>
      </w:r>
    </w:p>
  </w:footnote>
  <w:footnote w:type="continuationSeparator" w:id="0">
    <w:p w14:paraId="655121BA" w14:textId="77777777" w:rsidR="005F7061" w:rsidRDefault="005F7061" w:rsidP="00A236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AC21B" w14:textId="270FF3B0" w:rsidR="00A236C0" w:rsidRDefault="00A236C0">
    <w:pPr>
      <w:pStyle w:val="Header"/>
    </w:pPr>
    <w:r>
      <w:rPr>
        <w:noProof/>
      </w:rPr>
      <w:drawing>
        <wp:anchor distT="0" distB="0" distL="114300" distR="114300" simplePos="0" relativeHeight="251659264" behindDoc="1" locked="0" layoutInCell="1" allowOverlap="1" wp14:anchorId="2A046EF2" wp14:editId="1116AABA">
          <wp:simplePos x="0" y="0"/>
          <wp:positionH relativeFrom="margin">
            <wp:posOffset>5048250</wp:posOffset>
          </wp:positionH>
          <wp:positionV relativeFrom="paragraph">
            <wp:posOffset>-95250</wp:posOffset>
          </wp:positionV>
          <wp:extent cx="1284605" cy="1238250"/>
          <wp:effectExtent l="0" t="0" r="0" b="0"/>
          <wp:wrapTight wrapText="bothSides">
            <wp:wrapPolygon edited="0">
              <wp:start x="0" y="0"/>
              <wp:lineTo x="0" y="21268"/>
              <wp:lineTo x="21141" y="21268"/>
              <wp:lineTo x="21141" y="0"/>
              <wp:lineTo x="0" y="0"/>
            </wp:wrapPolygon>
          </wp:wrapTight>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84605" cy="12382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FAA63E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18304A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9"/>
    <w:multiLevelType w:val="singleLevel"/>
    <w:tmpl w:val="C7A46790"/>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73105A1"/>
    <w:multiLevelType w:val="hybridMultilevel"/>
    <w:tmpl w:val="38F0A2F8"/>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3B52AA9"/>
    <w:multiLevelType w:val="hybridMultilevel"/>
    <w:tmpl w:val="384070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94510E2"/>
    <w:multiLevelType w:val="hybridMultilevel"/>
    <w:tmpl w:val="DB248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2E135B5"/>
    <w:multiLevelType w:val="hybridMultilevel"/>
    <w:tmpl w:val="FA52BD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F879CA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62DF43F0"/>
    <w:multiLevelType w:val="hybridMultilevel"/>
    <w:tmpl w:val="3E9AEBE4"/>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845762A"/>
    <w:multiLevelType w:val="hybridMultilevel"/>
    <w:tmpl w:val="E30CC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9472DB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7BA65CED"/>
    <w:multiLevelType w:val="hybridMultilevel"/>
    <w:tmpl w:val="9BE4FA96"/>
    <w:lvl w:ilvl="0" w:tplc="FBC6634C">
      <w:start w:val="1"/>
      <w:numFmt w:val="bullet"/>
      <w:pStyle w:val="ListBullet21"/>
      <w:lvlText w:val="o"/>
      <w:lvlJc w:val="left"/>
      <w:pPr>
        <w:tabs>
          <w:tab w:val="num" w:pos="690"/>
        </w:tabs>
        <w:ind w:left="690" w:hanging="360"/>
      </w:pPr>
      <w:rPr>
        <w:rFonts w:ascii="Courier New" w:hAnsi="Courier New" w:hint="default"/>
      </w:rPr>
    </w:lvl>
    <w:lvl w:ilvl="1" w:tplc="1AAED61E">
      <w:start w:val="1"/>
      <w:numFmt w:val="bullet"/>
      <w:lvlText w:val="o"/>
      <w:lvlJc w:val="left"/>
      <w:pPr>
        <w:tabs>
          <w:tab w:val="num" w:pos="1080"/>
        </w:tabs>
        <w:ind w:left="1080" w:hanging="360"/>
      </w:pPr>
      <w:rPr>
        <w:rFonts w:ascii="Courier New" w:hAnsi="Courier New"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1067146051">
    <w:abstractNumId w:val="2"/>
  </w:num>
  <w:num w:numId="2" w16cid:durableId="2003267658">
    <w:abstractNumId w:val="2"/>
  </w:num>
  <w:num w:numId="3" w16cid:durableId="992830260">
    <w:abstractNumId w:val="2"/>
  </w:num>
  <w:num w:numId="4" w16cid:durableId="1246259367">
    <w:abstractNumId w:val="11"/>
  </w:num>
  <w:num w:numId="5" w16cid:durableId="2012367579">
    <w:abstractNumId w:val="0"/>
  </w:num>
  <w:num w:numId="6" w16cid:durableId="1872985982">
    <w:abstractNumId w:val="10"/>
  </w:num>
  <w:num w:numId="7" w16cid:durableId="1301376359">
    <w:abstractNumId w:val="7"/>
  </w:num>
  <w:num w:numId="8" w16cid:durableId="1771243861">
    <w:abstractNumId w:val="1"/>
  </w:num>
  <w:num w:numId="9" w16cid:durableId="645277937">
    <w:abstractNumId w:val="9"/>
  </w:num>
  <w:num w:numId="10" w16cid:durableId="1592817518">
    <w:abstractNumId w:val="4"/>
  </w:num>
  <w:num w:numId="11" w16cid:durableId="224026355">
    <w:abstractNumId w:val="5"/>
  </w:num>
  <w:num w:numId="12" w16cid:durableId="888764874">
    <w:abstractNumId w:val="6"/>
  </w:num>
  <w:num w:numId="13" w16cid:durableId="1065689003">
    <w:abstractNumId w:val="3"/>
  </w:num>
  <w:num w:numId="14" w16cid:durableId="34695012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AE7"/>
    <w:rsid w:val="00037827"/>
    <w:rsid w:val="00057DAE"/>
    <w:rsid w:val="00073E63"/>
    <w:rsid w:val="000A149C"/>
    <w:rsid w:val="000D5530"/>
    <w:rsid w:val="0011366F"/>
    <w:rsid w:val="001275A0"/>
    <w:rsid w:val="00155C87"/>
    <w:rsid w:val="00190932"/>
    <w:rsid w:val="001B2168"/>
    <w:rsid w:val="001D4AE7"/>
    <w:rsid w:val="00291C1C"/>
    <w:rsid w:val="002A1A10"/>
    <w:rsid w:val="0032153C"/>
    <w:rsid w:val="003C54D3"/>
    <w:rsid w:val="003E0656"/>
    <w:rsid w:val="0043554D"/>
    <w:rsid w:val="004A6532"/>
    <w:rsid w:val="00502526"/>
    <w:rsid w:val="005043E5"/>
    <w:rsid w:val="00567471"/>
    <w:rsid w:val="005A77C9"/>
    <w:rsid w:val="005C3833"/>
    <w:rsid w:val="005F67E2"/>
    <w:rsid w:val="005F7061"/>
    <w:rsid w:val="00612241"/>
    <w:rsid w:val="006D30AB"/>
    <w:rsid w:val="006D47E0"/>
    <w:rsid w:val="007433DF"/>
    <w:rsid w:val="00792BB1"/>
    <w:rsid w:val="008253F7"/>
    <w:rsid w:val="008435A4"/>
    <w:rsid w:val="0086620F"/>
    <w:rsid w:val="00920BFB"/>
    <w:rsid w:val="00962283"/>
    <w:rsid w:val="00980BD4"/>
    <w:rsid w:val="009A7573"/>
    <w:rsid w:val="009B6B16"/>
    <w:rsid w:val="009D5668"/>
    <w:rsid w:val="009F755D"/>
    <w:rsid w:val="00A2123E"/>
    <w:rsid w:val="00A236C0"/>
    <w:rsid w:val="00A65E0A"/>
    <w:rsid w:val="00A768B6"/>
    <w:rsid w:val="00A8399A"/>
    <w:rsid w:val="00A90A35"/>
    <w:rsid w:val="00AA4230"/>
    <w:rsid w:val="00B32BED"/>
    <w:rsid w:val="00B82450"/>
    <w:rsid w:val="00BF6B9D"/>
    <w:rsid w:val="00C154F5"/>
    <w:rsid w:val="00C23FAE"/>
    <w:rsid w:val="00C7758D"/>
    <w:rsid w:val="00CB5DEB"/>
    <w:rsid w:val="00DF37FB"/>
    <w:rsid w:val="00E2762A"/>
    <w:rsid w:val="00E34D7E"/>
    <w:rsid w:val="00E43E54"/>
    <w:rsid w:val="00E55389"/>
    <w:rsid w:val="00EA6BE2"/>
    <w:rsid w:val="00F164DC"/>
    <w:rsid w:val="00F50888"/>
    <w:rsid w:val="00F867DE"/>
    <w:rsid w:val="00FA67EB"/>
    <w:rsid w:val="00FC3271"/>
    <w:rsid w:val="00FE4A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54CC1D"/>
  <w15:chartTrackingRefBased/>
  <w15:docId w15:val="{F62B3781-C944-400B-A81B-746F9287D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7DAE"/>
    <w:pPr>
      <w:overflowPunct w:val="0"/>
      <w:autoSpaceDE w:val="0"/>
      <w:autoSpaceDN w:val="0"/>
      <w:adjustRightInd w:val="0"/>
      <w:textAlignment w:val="baseline"/>
    </w:pPr>
    <w:rPr>
      <w:rFonts w:ascii="Arial" w:hAnsi="Arial" w:cs="Arial"/>
      <w:sz w:val="24"/>
      <w:lang w:val="en-US" w:eastAsia="en-US"/>
    </w:rPr>
  </w:style>
  <w:style w:type="paragraph" w:styleId="Heading1">
    <w:name w:val="heading 1"/>
    <w:basedOn w:val="Normal"/>
    <w:next w:val="Normal"/>
    <w:qFormat/>
    <w:rsid w:val="00CB5DEB"/>
    <w:pPr>
      <w:keepNext/>
      <w:overflowPunct/>
      <w:autoSpaceDE/>
      <w:autoSpaceDN/>
      <w:adjustRightInd/>
      <w:spacing w:before="240" w:after="360" w:line="312" w:lineRule="auto"/>
      <w:textAlignment w:val="auto"/>
      <w:outlineLvl w:val="0"/>
    </w:pPr>
    <w:rPr>
      <w:kern w:val="32"/>
      <w:sz w:val="36"/>
      <w:szCs w:val="32"/>
      <w:lang w:val="en-GB"/>
    </w:rPr>
  </w:style>
  <w:style w:type="paragraph" w:styleId="Heading2">
    <w:name w:val="heading 2"/>
    <w:basedOn w:val="Normal"/>
    <w:next w:val="Normal"/>
    <w:qFormat/>
    <w:rsid w:val="00CB5DEB"/>
    <w:pPr>
      <w:keepNext/>
      <w:overflowPunct/>
      <w:autoSpaceDE/>
      <w:autoSpaceDN/>
      <w:adjustRightInd/>
      <w:spacing w:before="240" w:line="312" w:lineRule="auto"/>
      <w:textAlignment w:val="auto"/>
      <w:outlineLvl w:val="1"/>
    </w:pPr>
    <w:rPr>
      <w:b/>
      <w:bCs/>
      <w:sz w:val="26"/>
      <w:szCs w:val="28"/>
      <w:lang w:val="en-GB"/>
    </w:rPr>
  </w:style>
  <w:style w:type="paragraph" w:styleId="Heading3">
    <w:name w:val="heading 3"/>
    <w:basedOn w:val="Normal"/>
    <w:next w:val="Normal"/>
    <w:qFormat/>
    <w:rsid w:val="00CB5DEB"/>
    <w:pPr>
      <w:keepNext/>
      <w:overflowPunct/>
      <w:autoSpaceDE/>
      <w:autoSpaceDN/>
      <w:adjustRightInd/>
      <w:spacing w:before="240" w:after="60" w:line="312" w:lineRule="auto"/>
      <w:textAlignment w:val="auto"/>
      <w:outlineLvl w:val="2"/>
    </w:pPr>
    <w:rPr>
      <w:b/>
      <w:bCs/>
      <w:sz w:val="22"/>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header">
    <w:name w:val="Body header"/>
    <w:basedOn w:val="Normal"/>
    <w:next w:val="Normal"/>
    <w:rsid w:val="00CB5DEB"/>
    <w:pPr>
      <w:pBdr>
        <w:bottom w:val="single" w:sz="4" w:space="1" w:color="auto"/>
      </w:pBdr>
      <w:overflowPunct/>
      <w:autoSpaceDE/>
      <w:autoSpaceDN/>
      <w:adjustRightInd/>
      <w:spacing w:before="1920" w:after="360"/>
      <w:textAlignment w:val="auto"/>
    </w:pPr>
    <w:rPr>
      <w:rFonts w:cs="Times New Roman"/>
      <w:bCs/>
      <w:sz w:val="56"/>
      <w:szCs w:val="24"/>
      <w:lang w:val="en-GB"/>
    </w:rPr>
  </w:style>
  <w:style w:type="paragraph" w:styleId="Date">
    <w:name w:val="Date"/>
    <w:basedOn w:val="Normal"/>
    <w:next w:val="Normal"/>
    <w:semiHidden/>
    <w:rsid w:val="00CB5DEB"/>
    <w:pPr>
      <w:overflowPunct/>
      <w:autoSpaceDE/>
      <w:autoSpaceDN/>
      <w:adjustRightInd/>
      <w:spacing w:before="480"/>
      <w:textAlignment w:val="auto"/>
    </w:pPr>
    <w:rPr>
      <w:rFonts w:cs="Times New Roman"/>
      <w:sz w:val="22"/>
      <w:szCs w:val="24"/>
      <w:lang w:val="en-GB"/>
    </w:rPr>
  </w:style>
  <w:style w:type="paragraph" w:styleId="Footer">
    <w:name w:val="footer"/>
    <w:basedOn w:val="Normal"/>
    <w:semiHidden/>
    <w:rsid w:val="00CB5DEB"/>
    <w:pPr>
      <w:tabs>
        <w:tab w:val="center" w:pos="4500"/>
        <w:tab w:val="right" w:pos="8820"/>
      </w:tabs>
      <w:overflowPunct/>
      <w:autoSpaceDE/>
      <w:autoSpaceDN/>
      <w:adjustRightInd/>
      <w:spacing w:after="240" w:line="312" w:lineRule="auto"/>
      <w:textAlignment w:val="auto"/>
    </w:pPr>
    <w:rPr>
      <w:rFonts w:cs="Times New Roman"/>
      <w:sz w:val="18"/>
      <w:szCs w:val="24"/>
      <w:lang w:val="en-GB"/>
    </w:rPr>
  </w:style>
  <w:style w:type="paragraph" w:styleId="Header">
    <w:name w:val="header"/>
    <w:basedOn w:val="Normal"/>
    <w:semiHidden/>
    <w:rsid w:val="00CB5DEB"/>
    <w:pPr>
      <w:tabs>
        <w:tab w:val="center" w:pos="4153"/>
        <w:tab w:val="right" w:pos="8306"/>
      </w:tabs>
      <w:overflowPunct/>
      <w:autoSpaceDE/>
      <w:autoSpaceDN/>
      <w:adjustRightInd/>
      <w:spacing w:after="240" w:line="312" w:lineRule="auto"/>
      <w:textAlignment w:val="auto"/>
    </w:pPr>
    <w:rPr>
      <w:rFonts w:cs="Times New Roman"/>
      <w:sz w:val="22"/>
      <w:szCs w:val="24"/>
      <w:lang w:val="en-GB"/>
    </w:rPr>
  </w:style>
  <w:style w:type="character" w:styleId="Hyperlink">
    <w:name w:val="Hyperlink"/>
    <w:basedOn w:val="DefaultParagraphFont"/>
    <w:semiHidden/>
    <w:rsid w:val="00CB5DEB"/>
    <w:rPr>
      <w:color w:val="0000FF"/>
      <w:u w:val="single"/>
    </w:rPr>
  </w:style>
  <w:style w:type="paragraph" w:customStyle="1" w:styleId="InvoiceBodyHeader">
    <w:name w:val="Invoice Body Header"/>
    <w:basedOn w:val="Normal"/>
    <w:rsid w:val="00CB5DEB"/>
    <w:pPr>
      <w:pBdr>
        <w:bottom w:val="single" w:sz="4" w:space="1" w:color="auto"/>
      </w:pBdr>
      <w:overflowPunct/>
      <w:autoSpaceDE/>
      <w:autoSpaceDN/>
      <w:adjustRightInd/>
      <w:spacing w:after="360" w:line="312" w:lineRule="auto"/>
      <w:textAlignment w:val="auto"/>
    </w:pPr>
    <w:rPr>
      <w:rFonts w:cs="Times New Roman"/>
      <w:sz w:val="56"/>
      <w:szCs w:val="24"/>
      <w:lang w:val="en-GB"/>
    </w:rPr>
  </w:style>
  <w:style w:type="paragraph" w:customStyle="1" w:styleId="Invoiceconditions">
    <w:name w:val="Invoice conditions"/>
    <w:basedOn w:val="Normal"/>
    <w:rsid w:val="00CB5DEB"/>
    <w:pPr>
      <w:keepNext/>
      <w:keepLines/>
      <w:overflowPunct/>
      <w:autoSpaceDE/>
      <w:autoSpaceDN/>
      <w:adjustRightInd/>
      <w:spacing w:after="120"/>
      <w:ind w:right="1055"/>
      <w:textAlignment w:val="auto"/>
    </w:pPr>
    <w:rPr>
      <w:rFonts w:cs="Times New Roman"/>
      <w:bCs/>
      <w:sz w:val="14"/>
      <w:szCs w:val="24"/>
      <w:lang w:val="en-GB"/>
    </w:rPr>
  </w:style>
  <w:style w:type="paragraph" w:customStyle="1" w:styleId="InvoiceReturnAddress">
    <w:name w:val="Invoice Return Address"/>
    <w:basedOn w:val="Normal"/>
    <w:rsid w:val="00CB5DEB"/>
    <w:pPr>
      <w:overflowPunct/>
      <w:autoSpaceDE/>
      <w:autoSpaceDN/>
      <w:adjustRightInd/>
      <w:spacing w:line="288" w:lineRule="auto"/>
      <w:textAlignment w:val="auto"/>
    </w:pPr>
    <w:rPr>
      <w:rFonts w:cs="Times New Roman"/>
      <w:sz w:val="18"/>
      <w:szCs w:val="24"/>
      <w:lang w:val="en-GB"/>
    </w:rPr>
  </w:style>
  <w:style w:type="paragraph" w:customStyle="1" w:styleId="InvoiceDate">
    <w:name w:val="Invoice Date"/>
    <w:basedOn w:val="InvoiceReturnAddress"/>
    <w:next w:val="InvoiceReturnAddress"/>
    <w:rsid w:val="00CB5DEB"/>
    <w:pPr>
      <w:spacing w:before="360"/>
    </w:pPr>
  </w:style>
  <w:style w:type="paragraph" w:customStyle="1" w:styleId="Invoiceheading">
    <w:name w:val="Invoice heading"/>
    <w:basedOn w:val="Normal"/>
    <w:rsid w:val="00CB5DEB"/>
    <w:pPr>
      <w:overflowPunct/>
      <w:autoSpaceDE/>
      <w:autoSpaceDN/>
      <w:adjustRightInd/>
      <w:spacing w:line="312" w:lineRule="auto"/>
      <w:textAlignment w:val="auto"/>
    </w:pPr>
    <w:rPr>
      <w:rFonts w:cs="Times New Roman"/>
      <w:b/>
      <w:sz w:val="16"/>
      <w:szCs w:val="24"/>
      <w:lang w:val="en-GB"/>
    </w:rPr>
  </w:style>
  <w:style w:type="paragraph" w:customStyle="1" w:styleId="Invoiceitem">
    <w:name w:val="Invoice item"/>
    <w:basedOn w:val="Normal"/>
    <w:rsid w:val="00CB5DEB"/>
    <w:pPr>
      <w:overflowPunct/>
      <w:autoSpaceDE/>
      <w:autoSpaceDN/>
      <w:adjustRightInd/>
      <w:spacing w:line="312" w:lineRule="auto"/>
      <w:textAlignment w:val="auto"/>
    </w:pPr>
    <w:rPr>
      <w:rFonts w:cs="Times New Roman"/>
      <w:bCs/>
      <w:sz w:val="16"/>
      <w:szCs w:val="24"/>
      <w:lang w:val="en-GB"/>
    </w:rPr>
  </w:style>
  <w:style w:type="paragraph" w:styleId="List">
    <w:name w:val="List"/>
    <w:basedOn w:val="Normal"/>
    <w:semiHidden/>
    <w:rsid w:val="00CB5DEB"/>
    <w:pPr>
      <w:overflowPunct/>
      <w:autoSpaceDE/>
      <w:autoSpaceDN/>
      <w:adjustRightInd/>
      <w:spacing w:after="240" w:line="312" w:lineRule="auto"/>
      <w:ind w:left="283" w:hanging="283"/>
      <w:textAlignment w:val="auto"/>
    </w:pPr>
    <w:rPr>
      <w:rFonts w:cs="Times New Roman"/>
      <w:sz w:val="22"/>
      <w:szCs w:val="24"/>
      <w:lang w:val="en-GB"/>
    </w:rPr>
  </w:style>
  <w:style w:type="paragraph" w:styleId="List5">
    <w:name w:val="List 5"/>
    <w:basedOn w:val="Normal"/>
    <w:semiHidden/>
    <w:rsid w:val="00CB5DEB"/>
    <w:pPr>
      <w:overflowPunct/>
      <w:autoSpaceDE/>
      <w:autoSpaceDN/>
      <w:adjustRightInd/>
      <w:spacing w:after="240" w:line="312" w:lineRule="auto"/>
      <w:ind w:left="1415" w:hanging="283"/>
      <w:textAlignment w:val="auto"/>
    </w:pPr>
    <w:rPr>
      <w:rFonts w:cs="Times New Roman"/>
      <w:sz w:val="22"/>
      <w:szCs w:val="24"/>
      <w:lang w:val="en-GB"/>
    </w:rPr>
  </w:style>
  <w:style w:type="paragraph" w:styleId="ListBullet">
    <w:name w:val="List Bullet"/>
    <w:basedOn w:val="Normal"/>
    <w:autoRedefine/>
    <w:semiHidden/>
    <w:rsid w:val="00CB5DEB"/>
    <w:pPr>
      <w:numPr>
        <w:numId w:val="3"/>
      </w:numPr>
      <w:overflowPunct/>
      <w:autoSpaceDE/>
      <w:autoSpaceDN/>
      <w:adjustRightInd/>
      <w:spacing w:line="312" w:lineRule="auto"/>
      <w:ind w:left="357" w:hanging="357"/>
      <w:textAlignment w:val="auto"/>
    </w:pPr>
    <w:rPr>
      <w:rFonts w:cs="Times New Roman"/>
      <w:sz w:val="22"/>
      <w:szCs w:val="24"/>
      <w:lang w:val="en-GB"/>
    </w:rPr>
  </w:style>
  <w:style w:type="paragraph" w:customStyle="1" w:styleId="Normalnospaceafter">
    <w:name w:val="Normal no space after"/>
    <w:basedOn w:val="Normal"/>
    <w:rsid w:val="00CB5DEB"/>
    <w:pPr>
      <w:overflowPunct/>
      <w:autoSpaceDE/>
      <w:autoSpaceDN/>
      <w:adjustRightInd/>
      <w:spacing w:line="312" w:lineRule="auto"/>
      <w:textAlignment w:val="auto"/>
    </w:pPr>
    <w:rPr>
      <w:rFonts w:cs="Times New Roman"/>
      <w:sz w:val="22"/>
      <w:szCs w:val="24"/>
      <w:lang w:val="en-GB"/>
    </w:rPr>
  </w:style>
  <w:style w:type="paragraph" w:customStyle="1" w:styleId="OutwardAddressLast">
    <w:name w:val="Outward Address Last"/>
    <w:basedOn w:val="Normal"/>
    <w:rsid w:val="00CB5DEB"/>
    <w:pPr>
      <w:overflowPunct/>
      <w:autoSpaceDE/>
      <w:autoSpaceDN/>
      <w:adjustRightInd/>
      <w:spacing w:after="480" w:line="312" w:lineRule="auto"/>
      <w:textAlignment w:val="auto"/>
    </w:pPr>
    <w:rPr>
      <w:rFonts w:cs="Times New Roman"/>
      <w:sz w:val="22"/>
      <w:szCs w:val="24"/>
      <w:lang w:val="en-GB"/>
    </w:rPr>
  </w:style>
  <w:style w:type="paragraph" w:customStyle="1" w:styleId="ReturnAddress">
    <w:name w:val="Return Address"/>
    <w:basedOn w:val="Normal"/>
    <w:rsid w:val="00CB5DEB"/>
    <w:pPr>
      <w:overflowPunct/>
      <w:autoSpaceDE/>
      <w:autoSpaceDN/>
      <w:adjustRightInd/>
      <w:spacing w:line="312" w:lineRule="auto"/>
      <w:textAlignment w:val="auto"/>
    </w:pPr>
    <w:rPr>
      <w:rFonts w:cs="Times New Roman"/>
      <w:noProof/>
      <w:sz w:val="18"/>
      <w:szCs w:val="24"/>
      <w:lang w:val="en-GB"/>
    </w:rPr>
  </w:style>
  <w:style w:type="paragraph" w:styleId="Salutation">
    <w:name w:val="Salutation"/>
    <w:basedOn w:val="Normal"/>
    <w:next w:val="Normal"/>
    <w:semiHidden/>
    <w:rsid w:val="00CB5DEB"/>
    <w:pPr>
      <w:overflowPunct/>
      <w:autoSpaceDE/>
      <w:autoSpaceDN/>
      <w:adjustRightInd/>
      <w:spacing w:after="1200" w:line="312" w:lineRule="auto"/>
      <w:textAlignment w:val="auto"/>
    </w:pPr>
    <w:rPr>
      <w:rFonts w:cs="Times New Roman"/>
      <w:sz w:val="22"/>
      <w:szCs w:val="24"/>
      <w:lang w:val="en-GB"/>
    </w:rPr>
  </w:style>
  <w:style w:type="paragraph" w:customStyle="1" w:styleId="Training">
    <w:name w:val="Training"/>
    <w:basedOn w:val="Normal"/>
    <w:rsid w:val="00CB5DEB"/>
    <w:pPr>
      <w:overflowPunct/>
      <w:autoSpaceDE/>
      <w:autoSpaceDN/>
      <w:adjustRightInd/>
      <w:spacing w:after="120" w:line="312" w:lineRule="auto"/>
      <w:textAlignment w:val="auto"/>
    </w:pPr>
    <w:rPr>
      <w:rFonts w:cs="Times New Roman"/>
      <w:i/>
      <w:iCs/>
      <w:sz w:val="12"/>
      <w:szCs w:val="24"/>
      <w:lang w:val="en-GB"/>
    </w:rPr>
  </w:style>
  <w:style w:type="paragraph" w:customStyle="1" w:styleId="Label">
    <w:name w:val="Label"/>
    <w:basedOn w:val="Normal"/>
    <w:rsid w:val="00CB5DEB"/>
    <w:pPr>
      <w:overflowPunct/>
      <w:autoSpaceDE/>
      <w:autoSpaceDN/>
      <w:adjustRightInd/>
      <w:textAlignment w:val="auto"/>
    </w:pPr>
    <w:rPr>
      <w:rFonts w:cs="Times New Roman"/>
      <w:sz w:val="22"/>
      <w:szCs w:val="24"/>
      <w:lang w:val="en-GB"/>
    </w:rPr>
  </w:style>
  <w:style w:type="paragraph" w:styleId="Caption">
    <w:name w:val="caption"/>
    <w:basedOn w:val="Normal"/>
    <w:next w:val="Normal"/>
    <w:qFormat/>
    <w:rsid w:val="00CB5DEB"/>
    <w:pPr>
      <w:overflowPunct/>
      <w:autoSpaceDE/>
      <w:autoSpaceDN/>
      <w:adjustRightInd/>
      <w:spacing w:before="120" w:after="120" w:line="312" w:lineRule="auto"/>
      <w:textAlignment w:val="auto"/>
    </w:pPr>
    <w:rPr>
      <w:rFonts w:cs="Times New Roman"/>
      <w:b/>
      <w:bCs/>
      <w:sz w:val="20"/>
      <w:lang w:val="en-GB"/>
    </w:rPr>
  </w:style>
  <w:style w:type="paragraph" w:styleId="EnvelopeAddress">
    <w:name w:val="envelope address"/>
    <w:basedOn w:val="Normal"/>
    <w:semiHidden/>
    <w:rsid w:val="00CB5DEB"/>
    <w:pPr>
      <w:framePr w:w="7920" w:h="1980" w:hRule="exact" w:hSpace="180" w:wrap="auto" w:hAnchor="page" w:xAlign="center" w:yAlign="bottom"/>
      <w:overflowPunct/>
      <w:autoSpaceDE/>
      <w:autoSpaceDN/>
      <w:adjustRightInd/>
      <w:spacing w:after="240" w:line="312" w:lineRule="auto"/>
      <w:ind w:left="2880"/>
      <w:textAlignment w:val="auto"/>
    </w:pPr>
    <w:rPr>
      <w:szCs w:val="24"/>
      <w:lang w:val="en-GB"/>
    </w:rPr>
  </w:style>
  <w:style w:type="paragraph" w:customStyle="1" w:styleId="LargeHeader">
    <w:name w:val="Large Header"/>
    <w:basedOn w:val="Normal"/>
    <w:next w:val="Normal"/>
    <w:rsid w:val="00CB5DEB"/>
    <w:pPr>
      <w:overflowPunct/>
      <w:autoSpaceDE/>
      <w:autoSpaceDN/>
      <w:adjustRightInd/>
      <w:spacing w:after="480" w:line="264" w:lineRule="auto"/>
      <w:textAlignment w:val="auto"/>
    </w:pPr>
    <w:rPr>
      <w:rFonts w:cs="Times New Roman"/>
      <w:sz w:val="56"/>
      <w:szCs w:val="24"/>
      <w:lang w:val="en-GB"/>
    </w:rPr>
  </w:style>
  <w:style w:type="paragraph" w:customStyle="1" w:styleId="LargeNormal">
    <w:name w:val="Large Normal"/>
    <w:basedOn w:val="Normal"/>
    <w:rsid w:val="00CB5DEB"/>
    <w:pPr>
      <w:overflowPunct/>
      <w:autoSpaceDE/>
      <w:autoSpaceDN/>
      <w:adjustRightInd/>
      <w:spacing w:after="240" w:line="312" w:lineRule="auto"/>
      <w:textAlignment w:val="auto"/>
    </w:pPr>
    <w:rPr>
      <w:rFonts w:cs="Times New Roman"/>
      <w:sz w:val="28"/>
      <w:szCs w:val="24"/>
      <w:lang w:val="en-GB"/>
    </w:rPr>
  </w:style>
  <w:style w:type="paragraph" w:customStyle="1" w:styleId="ListBullet21">
    <w:name w:val="List Bullet 21"/>
    <w:basedOn w:val="Normal"/>
    <w:rsid w:val="00CB5DEB"/>
    <w:pPr>
      <w:numPr>
        <w:numId w:val="4"/>
      </w:numPr>
      <w:overflowPunct/>
      <w:autoSpaceDE/>
      <w:autoSpaceDN/>
      <w:adjustRightInd/>
      <w:spacing w:line="312" w:lineRule="auto"/>
      <w:textAlignment w:val="auto"/>
    </w:pPr>
    <w:rPr>
      <w:sz w:val="22"/>
      <w:szCs w:val="24"/>
      <w:lang w:val="en-GB"/>
    </w:rPr>
  </w:style>
  <w:style w:type="paragraph" w:customStyle="1" w:styleId="Default">
    <w:name w:val="Default"/>
    <w:rsid w:val="001D4AE7"/>
    <w:pPr>
      <w:autoSpaceDE w:val="0"/>
      <w:autoSpaceDN w:val="0"/>
      <w:adjustRightInd w:val="0"/>
    </w:pPr>
    <w:rPr>
      <w:rFonts w:ascii="Barlow" w:hAnsi="Barlow" w:cs="Barlow"/>
      <w:color w:val="000000"/>
      <w:sz w:val="24"/>
      <w:szCs w:val="24"/>
    </w:rPr>
  </w:style>
  <w:style w:type="paragraph" w:styleId="NoSpacing">
    <w:name w:val="No Spacing"/>
    <w:uiPriority w:val="1"/>
    <w:qFormat/>
    <w:rsid w:val="0043554D"/>
    <w:pPr>
      <w:overflowPunct w:val="0"/>
      <w:autoSpaceDE w:val="0"/>
      <w:autoSpaceDN w:val="0"/>
      <w:adjustRightInd w:val="0"/>
      <w:textAlignment w:val="baseline"/>
    </w:pPr>
    <w:rPr>
      <w:rFonts w:ascii="Arial" w:hAnsi="Arial" w:cs="Arial"/>
      <w:sz w:val="24"/>
      <w:lang w:val="en-US" w:eastAsia="en-US"/>
    </w:rPr>
  </w:style>
  <w:style w:type="paragraph" w:styleId="ListParagraph">
    <w:name w:val="List Paragraph"/>
    <w:basedOn w:val="Normal"/>
    <w:uiPriority w:val="34"/>
    <w:qFormat/>
    <w:rsid w:val="00C23FAE"/>
    <w:pPr>
      <w:overflowPunct/>
      <w:autoSpaceDE/>
      <w:autoSpaceDN/>
      <w:adjustRightInd/>
      <w:ind w:left="720"/>
      <w:contextualSpacing/>
      <w:textAlignment w:val="auto"/>
    </w:pPr>
    <w:rPr>
      <w:rFonts w:ascii="MetaNormal-Roman" w:hAnsi="MetaNormal-Roman" w:cs="Times New Roman"/>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4</Pages>
  <Words>1134</Words>
  <Characters>6430</Characters>
  <Application>Microsoft Office Word</Application>
  <DocSecurity>0</DocSecurity>
  <Lines>153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Myers</dc:creator>
  <cp:keywords/>
  <dc:description/>
  <cp:lastModifiedBy>Clarissa Jones</cp:lastModifiedBy>
  <cp:revision>6</cp:revision>
  <dcterms:created xsi:type="dcterms:W3CDTF">2026-06-03T08:39:00Z</dcterms:created>
  <dcterms:modified xsi:type="dcterms:W3CDTF">2026-10-07T15:12:00Z</dcterms:modified>
</cp:coreProperties>
</file>